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74" w:rsidRPr="001508E7" w:rsidRDefault="00C06274" w:rsidP="001508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508E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Обучение мерам пожарной безопасности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в области пожарной безопасности регламентируется Федеральным законом "О пожарной безопасности" N 69-ФЗ (далее - Федеральный закон N 69-ФЗ), Правилами противопожарного режима в Российской Федерации, утвержденными Постановлением Правительства РФ от 25.04.2012 г. № 390 (далее – ППР в РФ). Приказом МЧС России от 12.12.2007 г. № 645 «Об утверждении норм пожарной безопасности «Обучение мерам пожарной безопасности работников организаций», утверждающим Приложение, содержащее нормы пожарной безопасности «Обучение мерам пожарной безопасности работников организаций». В указанных руководящих документах прописано, что в организациях обучение мерам пожарной безопасности проводится администрацией (собственниками) организаций (ст. 25 Федерального закона N 69-ФЗ). При этом отмечается, что "лица допускаются к работе на объекте только после прохождения обучения мерам пожарной безопасности.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." (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п. 3 ППР в РФ).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 Федерального закона N 69-ФЗ обучение работников организаций осуществляется по специальным (учебным) программам, согласованным в порядке, установленном федеральным органом исполнительной власти, уполномоченным на решение задач в области пожарной безопасности. С целью предъявления единых требований к уровню подготовки работающего населения и контроля за качеством осуществления обучения в области пожарной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согласующим органом должны предъявляться единые требования к обучающим программам и, соответственно, к качеству подготовки работников организаций в области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руководителей организаций возлагаются обязанность по соблюдению требований пожарной безопасности (ст. 37 Федерального закона N 69-ФЗ) и ответственность за их нарушение (ст. 38 Федерального закона N 69-ФЗ), в соответствии с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осуществляться подготовка данного контингента специалистов (с учетом их обязательств обучения работников организаций мерам пожарной безопасности).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приказу МЧС России от 12.12.2007 г. № 645 «Об утверждении норм пожарной безопасности «Обучение мерам пожарной безопасности работников организаций» указаны.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обучения в организациях - противопожарный инструктаж и пожарно-технический минимум.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 инструктаж.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Противопожарный инструктаж - доведение до работников организаций основных требований пожарной безопасности, изучение пожарной опасности технологических процессов производства, оборудования, сре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отивопожарной защиты и действий в случае возникновения пожара. Проводится со всеми работниками организаций по утвержденным программам и в порядке, определяемом руководителем (собственником). При проведении инструктажей по пожарной безопасности следует учитывать специфику деятельности организации.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и времени проведения противопожарный инструктаж подразделяется на вводный, первичный на рабочем месте, повторный, внеплановый, целевой.</w:t>
      </w:r>
      <w:proofErr w:type="gramEnd"/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противопожарный инструктаж проводится: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всеми работниками, вновь принимаемыми на работу, независимо от их образования, стажа работы по данной профессии и (или) должности;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временными работниками;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командированными;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учащимися и студентами, прибывшими на производственное обучение или практику.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проводит инженер по охране труда или лицо, на которое приказом по организации возложены эти обязанности.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вводного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прошедшие вводный инструктаж, к исполнению служебных обязанностей не допускаются.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противопожарный инструктаж на рабочем месте проводится: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всеми вновь принятыми на работу;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переводимыми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другое подразделение данной организации;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работниками, выполняющими новую для них работу;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командированными;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временными работниками;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строителями, выполняющими строительно-монтажные работы на территории организации;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студентами и учащимися, прибывшими на производственное обучение или практику.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осуществляется лицом, ответственным за обеспечение пожарной безопасности в подразделении.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проводят с каждым работником или учащимся индивидуально, с практическим показом действий по предупреждению и тушению пожара. Первичный инструктаж возможен с группой лиц, обслуживающих однотипное оборудование в пределах общего рабочего места.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работники, в том числе выпускники профтехучилищ и учебно-производственных (курсовых) комбинатов, после первичного противопожарного инструктажа на рабочем месте должны в течение первых 2 - 14 смен (в зависимости от характера работы и квалификации) пройти </w:t>
      </w: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стажировку под руководством лиц, назначенных приказом (распоряжением, решением) по данному подразделению.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стажировки на рабочем месте могут освобождаться работники, имеющие стаж работы по специальности не менее трех лет, переходящие из одного цеха в другой, если характер их работы и тип оборудования, на котором они работали ранее, не меняются.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допускаются к самостоятельной работе после стажировки, проверки теоретических знаний и приобретенных навыков в области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противопожарный инструктаж проводится также с гражданами (в том числе иностранными) перед их заселением в гостиницы, общежития, жилые дома.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инструктаж с жильцами (перед их заселением) проводится руководителями соответствующих жилищно-эксплуатационных участков (организаций) или председателями товариществ собственников жилья.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Инструктажи с жильцами и членами садоводческих товариществ могут также проводиться инспекторами государственного пожарного надзора в ходе проведения мероприятий по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безопасностью, на собраниях, сельских сходах.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противопожарный инструктаж проводится со всеми работниками организаций, независимо от квалификации, образования, стажа, характера выполняемой работы, и не реже одного раза в полугодие, индивидуально или с группой работников, обслуживающих однотипное оборудование в пределах общего рабочего места, по программе первичного противопожарного инструктажа на рабочем месте.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повторного инструктажа проверяются знания правил и инструкций по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инструктаж с жильцами и членами садоводческих товарище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по мере необходимости, по инициативе органов местного самоуправления, руководителей жилищно-эксплуатационных участков, общежитий, а также по требованию органов государственного пожарного надзора.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противопожарный инструктаж проводится: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введении в действие новых или переработанных правил пожарной безопасности, норм пожарной безопасности, иных нормативных правовых документов в области пожарной безопасности;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изменении технологического процесса производства, замене или модернизации оборудования, инструмента, исходного сырья, материалов и изменении других факторов, влияющих на противопожарное состояние объекта;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перерывах в работе: для работ, к которым предъявляются дополнительные требования пожарной безопасности, - более чем 30 календарных дней, для остальных работ - 60 дней;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информационных материалов об авариях, пожарах, происшедших на аналогичных производствах;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установлении фактов неудовлетворительного знания работниками организаций требований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противопожарный инструктаж проводится непосредственно руководителем работ (мастером, инженером) индивидуально или с группой работников одной профессии. Объем и содержание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противопожарный инструктаж проводится: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выполнении разовых работ, не связанных с прямыми обязанностями работника по специальности;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ликвидации последствий аварий, стихийных бедствий и катастроф;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производстве работ, на которые оформляются наряд-допуск, разрешение и другие документы;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экскурсий, массовых мероприятий с учащимися на территории организации.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инструктаж проводится непосредственно руководителем работ и фиксируется в журнале инструктажей, а в установленных правилами пожарной безопасности случаях - в наряде-допуске на выполнение работ.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жильцами целевой инструктаж проводится по мере необходимости. Председатели садоводческих товариществ целевой инструктаж проводят в начале сезонных работ.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основных вопросов противопожарного инструктажа приведен в Приложении 2 к пункту 14 Приложения к Приказу МЧС России от12.12.2007 г. № 645 «Об утверждении норм пожарной безопасности «Обучение мерам пожарной безопасности работников организаций».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Пожарно-технический минимум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Пожарно-технический минимум - основной вид обучения руководителей и работников организаций мерам пожарной безопасности, целью которого является повышение противопожарной культуры работающего населения, овладение приемами и способами действий при возникновении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производстве, так и в быту, выработка практических навыков по спасению жизни, здоровья и имущества при пожаре.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обучения работающего населения следует обращать внимание на контингент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при обучении руководителей организаций и ответственных за пожарную безопасность необходимо обратить особое внимание на их персональную ответственность за соблюдение мер пожарной безопасности, пожарную опасность конкретных производств.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работников разных специальностей следует выделять темы по профессиональной направленности, уделив особое внимание практической </w:t>
      </w: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составляющей (умение пользоваться первичными средствами пожаротушения, правила поведения при пожаре в конкретных ситуациях, действия по эвакуации из объекта и т.д.), избегая сложностей при изложении материала. При проверке полученных знаний необходимо убедиться в правильности действий при возникновении пожара.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пожарно-техническому минимуму руководителей организаций и лиц, ответственных за пожарную безопасность, а также проведение противопожарного инструктажа председателей пожарно-технических комиссий, руководителей первичных организаций ДПО, руководителей детских выездных учреждений, работников, выполняющих </w:t>
      </w:r>
      <w:proofErr w:type="spell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газоэлектросварочные</w:t>
      </w:r>
      <w:proofErr w:type="spell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огневые работы, мотористов пожарных автомобилей и мотопомп детских оздоровительных учреждений проводятся с отрывом от производства в учебных образовательных учреждениях пожарно-технического профиля, в учебно-методических центрах, территориальных подразделениях ГПС МЧС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учебных комбинатах ВДПО либо иными юридическими и физическими лицами, имеющими лицензию на данный вид деятельности.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пожарно-технического минимума непосредственно в организациях обучаются: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подразделений;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ответственные за обеспечение пожарной безопасности в подразделениях;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воспитатели дошкольных учреждений;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киномеханики;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сотрудники, осуществляющие круглосуточную охрану организаций;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члены добровольных пожарных дружин и добровольных пожарных команд.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лицом, назначенным приказом руководителя организации. Периодичность обучения - три года.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преподаватели образовательных учреждений, должностные лица организаций, осуществляющие в пределах своих полномочий обучение мерам пожарной безопасности, должны пройти соответствующее обучение в специализированных образовательных учреждениях в сфере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знаний по программе пожарно-технического минимума в организациях приказом (распоряжением) руководителя создается комиссия (одна или несколько) в составе не менее трех человек. Проверка знаний проводится в соответствии с графиком, утвержденным руководителем. Лица, проходящие проверку знаний, должны быть заранее ознакомлены с графиком.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по проверке знаний включаются руководители, главные специалисты и лица, ответственные за пожарную безопасность в организации, а также представители органов государственного пожарного надзора и учебных комбинатов (по согласованию с ними). Состав, порядок и форму проведения работы комиссии определяют руководители организаций.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Перечень контрольных вопросов для проверки </w:t>
      </w: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работников организаций федеральных органов исполнительной власти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соответствующими министерствами и ведомствами с учетом специфики производственной деятельности. Для иных организаций перечень контрольных вопросов разрабатывается руководителями (собственниками) организаций или лицами, ответственными за пожарную безопасность, и согласуется с территориальным органом государственного пожарного надзора.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знаний на базе персональных компьютеров (ПК) разработанная программа должна обеспечивать возможность использования ее в двух режимах: обучения (при предварительном ознакомлении с контрольными вопросами) и тестирования.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и проверки знаний по пожарной безопасности в объеме пожарно-технического минимума оформляются протоколом, который подписывается председателем и членами квалификационной комиссии.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успешно прошедшим проверку знаний, выдается квалификационное удостоверение за подписью председателя и членов комиссии, заверенное печатью организации, выдавшей удостоверение, и указывается дата следующей аттестации.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квалификационному удостоверению по пожарной безопасности работников, выполняющих пожароопасные работы, прилагается талон предупреждений, который является неотъемлемой частью удостоверения.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грубого или неоднократного нарушения требований пожарной безопасности талон предупреждений может быть изъят сотрудниками государственного пожарного надзора или иными лицами, уполномоченными приказом руководителя организации.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не прошедшие проверку знаний из-за неудовлетворительной подготовки, обязаны в срок не позднее одного месяца пройти повторную проверку. Допуск к выполнению служебных обязанностей работников, не прошедших повторную проверку знаний, решается руководителем в установленном порядке.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допустившие утрату талона предупреждений или квалификационного удостоверения, допускаются к выполнению пожароопасных работ только после повторной проверки знаний в области пожарной безопасности.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проведением проверки знаний работников осуществляется должностными лицами государственного пожарного надзора.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(специальные) программы обучения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пожарной безопасности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(специальные) программы обучения руководителей и работников организаций в области пожарной безопасности (далее - учебные программы) - учебные издания, определяющие содержание, объем, а также порядок прохождения руководителями и работниками организаций противопожарного инструктажа и пожарно-технического минимума.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Примерные типовые программы пожарно-технического минимума для разных категорий обучаемых приведены в Приложении 3 к пункту 54 Приложения к Приказу МЧС России от 12.12.2007 г. № 645 «Об утверждении норм пожарной безопасности «Обучение мерам пожарной безопасности работников организаций».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 разрабатываются юридическими и физическими лицами.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учебных программ организаций осуществляется территориальными органами государственного пожарного надзора.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</w:t>
      </w:r>
    </w:p>
    <w:p w:rsidR="00C06274" w:rsidRPr="001508E7" w:rsidRDefault="00C06274" w:rsidP="0015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учебных программ следует уделять особое внимание практической составляющей обучения: умению пользоваться первичными средствами пожаротушения, действиям при возникновении пожара, правилам эвакуации и помощи пострадавшим.</w:t>
      </w:r>
    </w:p>
    <w:p w:rsidR="001739BD" w:rsidRDefault="001739BD" w:rsidP="00150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8E7" w:rsidRDefault="001508E7" w:rsidP="0015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программ пожарно-технического минимума осуществляется в 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Тольятти, Жигулевск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Ставропольский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Самарской области по адресу: Самарская область, г. Тольятти, ул. 40 лет Победы, 94, телефакс: (8482) 30-97-94.</w:t>
      </w:r>
    </w:p>
    <w:p w:rsidR="001508E7" w:rsidRDefault="001508E7" w:rsidP="0015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E7" w:rsidRDefault="001508E7" w:rsidP="0015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ФАУ ДПО «Самарский учебный центр ФПС» МЧС РФ в г. Тольятти приглашает на обучение по пожарно-техническому минимуму </w:t>
      </w:r>
      <w:r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г. Тольятти, ул. 40 лет Победы, 94, </w:t>
      </w:r>
      <w:r>
        <w:rPr>
          <w:rFonts w:ascii="Times New Roman" w:hAnsi="Times New Roman" w:cs="Times New Roman"/>
          <w:sz w:val="28"/>
          <w:szCs w:val="28"/>
        </w:rPr>
        <w:t>тел. (8482) 30-84-77, 89276113087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508E7" w:rsidRDefault="001508E7" w:rsidP="00150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8E7" w:rsidRPr="001508E7" w:rsidRDefault="001508E7" w:rsidP="00150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08E7" w:rsidRPr="0015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74"/>
    <w:rsid w:val="000024A6"/>
    <w:rsid w:val="00004087"/>
    <w:rsid w:val="00006191"/>
    <w:rsid w:val="00006881"/>
    <w:rsid w:val="000073E4"/>
    <w:rsid w:val="00011672"/>
    <w:rsid w:val="00016091"/>
    <w:rsid w:val="000163D8"/>
    <w:rsid w:val="000172AF"/>
    <w:rsid w:val="00017DA8"/>
    <w:rsid w:val="00022C9A"/>
    <w:rsid w:val="0002357A"/>
    <w:rsid w:val="0002509B"/>
    <w:rsid w:val="00030817"/>
    <w:rsid w:val="000312D9"/>
    <w:rsid w:val="00032865"/>
    <w:rsid w:val="000333F4"/>
    <w:rsid w:val="00034E69"/>
    <w:rsid w:val="00035792"/>
    <w:rsid w:val="00040945"/>
    <w:rsid w:val="0004104E"/>
    <w:rsid w:val="00041293"/>
    <w:rsid w:val="0004529B"/>
    <w:rsid w:val="00047C86"/>
    <w:rsid w:val="00050135"/>
    <w:rsid w:val="00050AD8"/>
    <w:rsid w:val="00051D88"/>
    <w:rsid w:val="000553D4"/>
    <w:rsid w:val="000571FA"/>
    <w:rsid w:val="0005760E"/>
    <w:rsid w:val="00062B27"/>
    <w:rsid w:val="0006426B"/>
    <w:rsid w:val="00064F42"/>
    <w:rsid w:val="00065685"/>
    <w:rsid w:val="00066C5B"/>
    <w:rsid w:val="000674DD"/>
    <w:rsid w:val="00067E68"/>
    <w:rsid w:val="00071A3A"/>
    <w:rsid w:val="00081980"/>
    <w:rsid w:val="00082C41"/>
    <w:rsid w:val="00090940"/>
    <w:rsid w:val="000912BA"/>
    <w:rsid w:val="0009181F"/>
    <w:rsid w:val="00091A2E"/>
    <w:rsid w:val="00092305"/>
    <w:rsid w:val="00092D0C"/>
    <w:rsid w:val="0009578F"/>
    <w:rsid w:val="00096C56"/>
    <w:rsid w:val="0009767D"/>
    <w:rsid w:val="000978AD"/>
    <w:rsid w:val="000A5558"/>
    <w:rsid w:val="000A56C6"/>
    <w:rsid w:val="000A7320"/>
    <w:rsid w:val="000B244B"/>
    <w:rsid w:val="000B2A9D"/>
    <w:rsid w:val="000B2D47"/>
    <w:rsid w:val="000B3B64"/>
    <w:rsid w:val="000B4122"/>
    <w:rsid w:val="000B4288"/>
    <w:rsid w:val="000B44E2"/>
    <w:rsid w:val="000B467F"/>
    <w:rsid w:val="000B7827"/>
    <w:rsid w:val="000B7B2E"/>
    <w:rsid w:val="000B7FBC"/>
    <w:rsid w:val="000C04B3"/>
    <w:rsid w:val="000C0E25"/>
    <w:rsid w:val="000C17DF"/>
    <w:rsid w:val="000C20A2"/>
    <w:rsid w:val="000C439C"/>
    <w:rsid w:val="000C4C5B"/>
    <w:rsid w:val="000C63E0"/>
    <w:rsid w:val="000C6ABE"/>
    <w:rsid w:val="000D0289"/>
    <w:rsid w:val="000D377B"/>
    <w:rsid w:val="000D55DB"/>
    <w:rsid w:val="000D5695"/>
    <w:rsid w:val="000E2B0E"/>
    <w:rsid w:val="000E3C42"/>
    <w:rsid w:val="000E52A0"/>
    <w:rsid w:val="000F1034"/>
    <w:rsid w:val="000F24F7"/>
    <w:rsid w:val="000F2D7A"/>
    <w:rsid w:val="000F3DBD"/>
    <w:rsid w:val="000F4CDE"/>
    <w:rsid w:val="000F6352"/>
    <w:rsid w:val="000F6490"/>
    <w:rsid w:val="0010006A"/>
    <w:rsid w:val="001024F8"/>
    <w:rsid w:val="001028E1"/>
    <w:rsid w:val="00103673"/>
    <w:rsid w:val="001038F9"/>
    <w:rsid w:val="0010462F"/>
    <w:rsid w:val="00104706"/>
    <w:rsid w:val="00105F0A"/>
    <w:rsid w:val="0010690E"/>
    <w:rsid w:val="0010706A"/>
    <w:rsid w:val="00111318"/>
    <w:rsid w:val="001121D5"/>
    <w:rsid w:val="00112E24"/>
    <w:rsid w:val="001141DC"/>
    <w:rsid w:val="0011497B"/>
    <w:rsid w:val="00120570"/>
    <w:rsid w:val="00120D73"/>
    <w:rsid w:val="001211CA"/>
    <w:rsid w:val="001226CA"/>
    <w:rsid w:val="0012302F"/>
    <w:rsid w:val="00123E9E"/>
    <w:rsid w:val="00125458"/>
    <w:rsid w:val="00126A02"/>
    <w:rsid w:val="00130615"/>
    <w:rsid w:val="00130922"/>
    <w:rsid w:val="00130D1F"/>
    <w:rsid w:val="00131AD4"/>
    <w:rsid w:val="00132772"/>
    <w:rsid w:val="001339CF"/>
    <w:rsid w:val="00135104"/>
    <w:rsid w:val="00137F8A"/>
    <w:rsid w:val="00137F8F"/>
    <w:rsid w:val="00142D13"/>
    <w:rsid w:val="00143A69"/>
    <w:rsid w:val="001457A7"/>
    <w:rsid w:val="0014612A"/>
    <w:rsid w:val="00147D38"/>
    <w:rsid w:val="001508E7"/>
    <w:rsid w:val="00151719"/>
    <w:rsid w:val="00151E1D"/>
    <w:rsid w:val="0015299F"/>
    <w:rsid w:val="00152B27"/>
    <w:rsid w:val="00154DA7"/>
    <w:rsid w:val="00157A87"/>
    <w:rsid w:val="00160886"/>
    <w:rsid w:val="00161111"/>
    <w:rsid w:val="0016442C"/>
    <w:rsid w:val="0016467F"/>
    <w:rsid w:val="00164C74"/>
    <w:rsid w:val="00166291"/>
    <w:rsid w:val="0016729D"/>
    <w:rsid w:val="00167AA7"/>
    <w:rsid w:val="00171826"/>
    <w:rsid w:val="00171E89"/>
    <w:rsid w:val="0017259B"/>
    <w:rsid w:val="001739BD"/>
    <w:rsid w:val="001775D4"/>
    <w:rsid w:val="001808F1"/>
    <w:rsid w:val="0018386C"/>
    <w:rsid w:val="001848E5"/>
    <w:rsid w:val="00186368"/>
    <w:rsid w:val="0018646F"/>
    <w:rsid w:val="00187C62"/>
    <w:rsid w:val="001902AC"/>
    <w:rsid w:val="00193741"/>
    <w:rsid w:val="001A06EC"/>
    <w:rsid w:val="001A11E8"/>
    <w:rsid w:val="001A3541"/>
    <w:rsid w:val="001A507A"/>
    <w:rsid w:val="001A66B9"/>
    <w:rsid w:val="001B2399"/>
    <w:rsid w:val="001B48C6"/>
    <w:rsid w:val="001B6036"/>
    <w:rsid w:val="001B75AE"/>
    <w:rsid w:val="001B7832"/>
    <w:rsid w:val="001B7916"/>
    <w:rsid w:val="001B7ABD"/>
    <w:rsid w:val="001C084E"/>
    <w:rsid w:val="001C0BB6"/>
    <w:rsid w:val="001C1AF7"/>
    <w:rsid w:val="001C35BE"/>
    <w:rsid w:val="001C3859"/>
    <w:rsid w:val="001C6C0A"/>
    <w:rsid w:val="001C7D08"/>
    <w:rsid w:val="001D1B98"/>
    <w:rsid w:val="001D2305"/>
    <w:rsid w:val="001D2990"/>
    <w:rsid w:val="001D2D97"/>
    <w:rsid w:val="001D43A8"/>
    <w:rsid w:val="001D4AC6"/>
    <w:rsid w:val="001D50AF"/>
    <w:rsid w:val="001D641D"/>
    <w:rsid w:val="001D7462"/>
    <w:rsid w:val="001E47C3"/>
    <w:rsid w:val="001E4E2A"/>
    <w:rsid w:val="001E5F7E"/>
    <w:rsid w:val="001E6C73"/>
    <w:rsid w:val="001E6E68"/>
    <w:rsid w:val="001E7683"/>
    <w:rsid w:val="001F0B5D"/>
    <w:rsid w:val="001F1F78"/>
    <w:rsid w:val="001F3F96"/>
    <w:rsid w:val="001F4DE9"/>
    <w:rsid w:val="001F5EF0"/>
    <w:rsid w:val="001F7B33"/>
    <w:rsid w:val="00202611"/>
    <w:rsid w:val="00202A6E"/>
    <w:rsid w:val="00202F85"/>
    <w:rsid w:val="00204C32"/>
    <w:rsid w:val="00205B44"/>
    <w:rsid w:val="002107EB"/>
    <w:rsid w:val="0021219D"/>
    <w:rsid w:val="002134E7"/>
    <w:rsid w:val="00213A8F"/>
    <w:rsid w:val="0021523B"/>
    <w:rsid w:val="00215CE6"/>
    <w:rsid w:val="00220092"/>
    <w:rsid w:val="00221CCC"/>
    <w:rsid w:val="00221E1F"/>
    <w:rsid w:val="0022395B"/>
    <w:rsid w:val="0022580F"/>
    <w:rsid w:val="00226673"/>
    <w:rsid w:val="002337C4"/>
    <w:rsid w:val="00233A8C"/>
    <w:rsid w:val="0023536A"/>
    <w:rsid w:val="00235A93"/>
    <w:rsid w:val="00235E81"/>
    <w:rsid w:val="002441FB"/>
    <w:rsid w:val="00250F6F"/>
    <w:rsid w:val="00251783"/>
    <w:rsid w:val="00251C0D"/>
    <w:rsid w:val="00251D3A"/>
    <w:rsid w:val="00252020"/>
    <w:rsid w:val="00252D12"/>
    <w:rsid w:val="00252F8B"/>
    <w:rsid w:val="00254D07"/>
    <w:rsid w:val="00255B6C"/>
    <w:rsid w:val="00260EC2"/>
    <w:rsid w:val="0026223B"/>
    <w:rsid w:val="00264848"/>
    <w:rsid w:val="00264E04"/>
    <w:rsid w:val="00270112"/>
    <w:rsid w:val="002719DE"/>
    <w:rsid w:val="0027411A"/>
    <w:rsid w:val="00275F97"/>
    <w:rsid w:val="00276974"/>
    <w:rsid w:val="00280CF6"/>
    <w:rsid w:val="00282E11"/>
    <w:rsid w:val="00283748"/>
    <w:rsid w:val="00284B90"/>
    <w:rsid w:val="00284EA5"/>
    <w:rsid w:val="00285CAF"/>
    <w:rsid w:val="00286A1C"/>
    <w:rsid w:val="002902F8"/>
    <w:rsid w:val="0029184F"/>
    <w:rsid w:val="00291ADB"/>
    <w:rsid w:val="0029237B"/>
    <w:rsid w:val="00293F31"/>
    <w:rsid w:val="00294500"/>
    <w:rsid w:val="002970FB"/>
    <w:rsid w:val="002A2E77"/>
    <w:rsid w:val="002A47A4"/>
    <w:rsid w:val="002A4A10"/>
    <w:rsid w:val="002A5D5E"/>
    <w:rsid w:val="002A5EA8"/>
    <w:rsid w:val="002A686C"/>
    <w:rsid w:val="002A7EDC"/>
    <w:rsid w:val="002B3BEF"/>
    <w:rsid w:val="002B4047"/>
    <w:rsid w:val="002B4094"/>
    <w:rsid w:val="002C02F4"/>
    <w:rsid w:val="002C0568"/>
    <w:rsid w:val="002C2498"/>
    <w:rsid w:val="002C63BA"/>
    <w:rsid w:val="002C719C"/>
    <w:rsid w:val="002C7CCA"/>
    <w:rsid w:val="002D07E2"/>
    <w:rsid w:val="002D0D36"/>
    <w:rsid w:val="002D2E84"/>
    <w:rsid w:val="002D4022"/>
    <w:rsid w:val="002D4A78"/>
    <w:rsid w:val="002D5253"/>
    <w:rsid w:val="002D52EB"/>
    <w:rsid w:val="002D5D5C"/>
    <w:rsid w:val="002D6271"/>
    <w:rsid w:val="002E02B1"/>
    <w:rsid w:val="002E0713"/>
    <w:rsid w:val="002E238B"/>
    <w:rsid w:val="002E2833"/>
    <w:rsid w:val="002E4048"/>
    <w:rsid w:val="002E4BCB"/>
    <w:rsid w:val="002E4CA8"/>
    <w:rsid w:val="002E61F5"/>
    <w:rsid w:val="002E6607"/>
    <w:rsid w:val="002E7EEF"/>
    <w:rsid w:val="002F0826"/>
    <w:rsid w:val="002F2D1A"/>
    <w:rsid w:val="002F2E0F"/>
    <w:rsid w:val="002F5FEB"/>
    <w:rsid w:val="002F7074"/>
    <w:rsid w:val="002F78E3"/>
    <w:rsid w:val="003006E1"/>
    <w:rsid w:val="00301492"/>
    <w:rsid w:val="00301B55"/>
    <w:rsid w:val="00310837"/>
    <w:rsid w:val="0031210C"/>
    <w:rsid w:val="00315203"/>
    <w:rsid w:val="0031561C"/>
    <w:rsid w:val="0032193E"/>
    <w:rsid w:val="003229DD"/>
    <w:rsid w:val="00322AF2"/>
    <w:rsid w:val="003279B9"/>
    <w:rsid w:val="00327C9F"/>
    <w:rsid w:val="00332663"/>
    <w:rsid w:val="00332F89"/>
    <w:rsid w:val="00335DD7"/>
    <w:rsid w:val="00337E74"/>
    <w:rsid w:val="003408FE"/>
    <w:rsid w:val="00340AB1"/>
    <w:rsid w:val="0034134E"/>
    <w:rsid w:val="003421F7"/>
    <w:rsid w:val="00343E79"/>
    <w:rsid w:val="003502AE"/>
    <w:rsid w:val="00350A26"/>
    <w:rsid w:val="00350C0C"/>
    <w:rsid w:val="00354A44"/>
    <w:rsid w:val="003645EB"/>
    <w:rsid w:val="00365268"/>
    <w:rsid w:val="0036597F"/>
    <w:rsid w:val="0036649B"/>
    <w:rsid w:val="0036654E"/>
    <w:rsid w:val="00370133"/>
    <w:rsid w:val="0037196D"/>
    <w:rsid w:val="00371AC9"/>
    <w:rsid w:val="00373293"/>
    <w:rsid w:val="0038018F"/>
    <w:rsid w:val="003815AE"/>
    <w:rsid w:val="00383440"/>
    <w:rsid w:val="00383A3C"/>
    <w:rsid w:val="00384CF9"/>
    <w:rsid w:val="00387564"/>
    <w:rsid w:val="00390B2A"/>
    <w:rsid w:val="00394ABF"/>
    <w:rsid w:val="00395B35"/>
    <w:rsid w:val="00396228"/>
    <w:rsid w:val="00397F64"/>
    <w:rsid w:val="003A2299"/>
    <w:rsid w:val="003A2D62"/>
    <w:rsid w:val="003A2ED5"/>
    <w:rsid w:val="003A4B0F"/>
    <w:rsid w:val="003A5B24"/>
    <w:rsid w:val="003B298A"/>
    <w:rsid w:val="003B5ABF"/>
    <w:rsid w:val="003B6E3E"/>
    <w:rsid w:val="003C123B"/>
    <w:rsid w:val="003C2B6C"/>
    <w:rsid w:val="003C5918"/>
    <w:rsid w:val="003C6993"/>
    <w:rsid w:val="003D20C2"/>
    <w:rsid w:val="003D27A3"/>
    <w:rsid w:val="003D2C12"/>
    <w:rsid w:val="003D32C3"/>
    <w:rsid w:val="003D602D"/>
    <w:rsid w:val="003D624D"/>
    <w:rsid w:val="003D63E0"/>
    <w:rsid w:val="003D6DB3"/>
    <w:rsid w:val="003D6EC8"/>
    <w:rsid w:val="003E1FDF"/>
    <w:rsid w:val="003E3A84"/>
    <w:rsid w:val="003E570E"/>
    <w:rsid w:val="003E7293"/>
    <w:rsid w:val="003E7C26"/>
    <w:rsid w:val="003F40CA"/>
    <w:rsid w:val="004033A8"/>
    <w:rsid w:val="00403774"/>
    <w:rsid w:val="00404021"/>
    <w:rsid w:val="00404F6E"/>
    <w:rsid w:val="00405491"/>
    <w:rsid w:val="00407795"/>
    <w:rsid w:val="004077D3"/>
    <w:rsid w:val="004142AD"/>
    <w:rsid w:val="00422A01"/>
    <w:rsid w:val="00423BC4"/>
    <w:rsid w:val="00425F17"/>
    <w:rsid w:val="00431310"/>
    <w:rsid w:val="0043350F"/>
    <w:rsid w:val="00433610"/>
    <w:rsid w:val="004340BA"/>
    <w:rsid w:val="00435144"/>
    <w:rsid w:val="0043673D"/>
    <w:rsid w:val="0043688D"/>
    <w:rsid w:val="00440E88"/>
    <w:rsid w:val="004417C2"/>
    <w:rsid w:val="00441895"/>
    <w:rsid w:val="00441FDC"/>
    <w:rsid w:val="004426DE"/>
    <w:rsid w:val="00444DA0"/>
    <w:rsid w:val="00446815"/>
    <w:rsid w:val="00446E63"/>
    <w:rsid w:val="00446F4B"/>
    <w:rsid w:val="00450435"/>
    <w:rsid w:val="00450AAD"/>
    <w:rsid w:val="00452D4B"/>
    <w:rsid w:val="0045345E"/>
    <w:rsid w:val="00455A17"/>
    <w:rsid w:val="00455C9D"/>
    <w:rsid w:val="00455F2C"/>
    <w:rsid w:val="00457D9F"/>
    <w:rsid w:val="00461BC1"/>
    <w:rsid w:val="00462653"/>
    <w:rsid w:val="00464A9B"/>
    <w:rsid w:val="00464BD8"/>
    <w:rsid w:val="00465617"/>
    <w:rsid w:val="0046581A"/>
    <w:rsid w:val="00466E9B"/>
    <w:rsid w:val="004718D4"/>
    <w:rsid w:val="004802E8"/>
    <w:rsid w:val="0048086B"/>
    <w:rsid w:val="00480E69"/>
    <w:rsid w:val="00481527"/>
    <w:rsid w:val="00482F03"/>
    <w:rsid w:val="0048470B"/>
    <w:rsid w:val="00487D5B"/>
    <w:rsid w:val="0049013C"/>
    <w:rsid w:val="0049218A"/>
    <w:rsid w:val="0049313D"/>
    <w:rsid w:val="00495E20"/>
    <w:rsid w:val="00496444"/>
    <w:rsid w:val="004A0B51"/>
    <w:rsid w:val="004A17DF"/>
    <w:rsid w:val="004A2763"/>
    <w:rsid w:val="004A45DC"/>
    <w:rsid w:val="004A7EE6"/>
    <w:rsid w:val="004B2019"/>
    <w:rsid w:val="004B2473"/>
    <w:rsid w:val="004B3BEC"/>
    <w:rsid w:val="004B4602"/>
    <w:rsid w:val="004B55F5"/>
    <w:rsid w:val="004B7174"/>
    <w:rsid w:val="004B7D16"/>
    <w:rsid w:val="004C26FC"/>
    <w:rsid w:val="004C2E78"/>
    <w:rsid w:val="004C4160"/>
    <w:rsid w:val="004C6058"/>
    <w:rsid w:val="004C6298"/>
    <w:rsid w:val="004C6551"/>
    <w:rsid w:val="004C7CB8"/>
    <w:rsid w:val="004D12C0"/>
    <w:rsid w:val="004D2257"/>
    <w:rsid w:val="004D2FEA"/>
    <w:rsid w:val="004D310C"/>
    <w:rsid w:val="004D3492"/>
    <w:rsid w:val="004D3F73"/>
    <w:rsid w:val="004D4189"/>
    <w:rsid w:val="004D5C4A"/>
    <w:rsid w:val="004E1265"/>
    <w:rsid w:val="004E36CB"/>
    <w:rsid w:val="004E37D4"/>
    <w:rsid w:val="004E4BFE"/>
    <w:rsid w:val="004E79AB"/>
    <w:rsid w:val="004F377B"/>
    <w:rsid w:val="004F445F"/>
    <w:rsid w:val="004F6A21"/>
    <w:rsid w:val="004F7A98"/>
    <w:rsid w:val="005001B6"/>
    <w:rsid w:val="00510231"/>
    <w:rsid w:val="00511DFC"/>
    <w:rsid w:val="00514134"/>
    <w:rsid w:val="005218E1"/>
    <w:rsid w:val="00522AA5"/>
    <w:rsid w:val="00522D0F"/>
    <w:rsid w:val="005239C6"/>
    <w:rsid w:val="00523F56"/>
    <w:rsid w:val="005242DA"/>
    <w:rsid w:val="005269DC"/>
    <w:rsid w:val="00530EB3"/>
    <w:rsid w:val="00531908"/>
    <w:rsid w:val="00533F2C"/>
    <w:rsid w:val="00534176"/>
    <w:rsid w:val="00534808"/>
    <w:rsid w:val="00534E71"/>
    <w:rsid w:val="00541DCA"/>
    <w:rsid w:val="00543B8F"/>
    <w:rsid w:val="0054538C"/>
    <w:rsid w:val="0054649D"/>
    <w:rsid w:val="00547924"/>
    <w:rsid w:val="005526FD"/>
    <w:rsid w:val="005545DB"/>
    <w:rsid w:val="00554DFF"/>
    <w:rsid w:val="005567DC"/>
    <w:rsid w:val="00557E45"/>
    <w:rsid w:val="00560268"/>
    <w:rsid w:val="0056081B"/>
    <w:rsid w:val="0056179D"/>
    <w:rsid w:val="0056336C"/>
    <w:rsid w:val="00565BF3"/>
    <w:rsid w:val="0056617C"/>
    <w:rsid w:val="0056664A"/>
    <w:rsid w:val="005702D7"/>
    <w:rsid w:val="00570DB6"/>
    <w:rsid w:val="0057183E"/>
    <w:rsid w:val="00572EB7"/>
    <w:rsid w:val="00573193"/>
    <w:rsid w:val="00574F28"/>
    <w:rsid w:val="0057558D"/>
    <w:rsid w:val="005755A6"/>
    <w:rsid w:val="005843D3"/>
    <w:rsid w:val="00586D67"/>
    <w:rsid w:val="00594503"/>
    <w:rsid w:val="00594A2F"/>
    <w:rsid w:val="005961FB"/>
    <w:rsid w:val="005A291C"/>
    <w:rsid w:val="005A733E"/>
    <w:rsid w:val="005B38AC"/>
    <w:rsid w:val="005B48FD"/>
    <w:rsid w:val="005B5739"/>
    <w:rsid w:val="005C1880"/>
    <w:rsid w:val="005C37DB"/>
    <w:rsid w:val="005C4955"/>
    <w:rsid w:val="005C4B10"/>
    <w:rsid w:val="005C53EE"/>
    <w:rsid w:val="005C5798"/>
    <w:rsid w:val="005C72A3"/>
    <w:rsid w:val="005C7F12"/>
    <w:rsid w:val="005D1066"/>
    <w:rsid w:val="005D1484"/>
    <w:rsid w:val="005D293B"/>
    <w:rsid w:val="005D2985"/>
    <w:rsid w:val="005D2CBD"/>
    <w:rsid w:val="005D3B76"/>
    <w:rsid w:val="005D4369"/>
    <w:rsid w:val="005D52F9"/>
    <w:rsid w:val="005E2845"/>
    <w:rsid w:val="005E3A96"/>
    <w:rsid w:val="005E5BDC"/>
    <w:rsid w:val="005E767B"/>
    <w:rsid w:val="005F2C0E"/>
    <w:rsid w:val="005F462B"/>
    <w:rsid w:val="005F4D69"/>
    <w:rsid w:val="005F5FC0"/>
    <w:rsid w:val="00600531"/>
    <w:rsid w:val="00601306"/>
    <w:rsid w:val="006049E5"/>
    <w:rsid w:val="00604DDA"/>
    <w:rsid w:val="006052BF"/>
    <w:rsid w:val="0060541B"/>
    <w:rsid w:val="0060694B"/>
    <w:rsid w:val="0061011F"/>
    <w:rsid w:val="0061024D"/>
    <w:rsid w:val="006134CD"/>
    <w:rsid w:val="00615AFA"/>
    <w:rsid w:val="00615BFC"/>
    <w:rsid w:val="00617EB1"/>
    <w:rsid w:val="00622DA6"/>
    <w:rsid w:val="00624B47"/>
    <w:rsid w:val="006262FD"/>
    <w:rsid w:val="0062700C"/>
    <w:rsid w:val="006312EB"/>
    <w:rsid w:val="006316CF"/>
    <w:rsid w:val="00631964"/>
    <w:rsid w:val="00632B8C"/>
    <w:rsid w:val="006330B0"/>
    <w:rsid w:val="00635D34"/>
    <w:rsid w:val="0063604D"/>
    <w:rsid w:val="0063744C"/>
    <w:rsid w:val="006401BF"/>
    <w:rsid w:val="006444DF"/>
    <w:rsid w:val="0064504F"/>
    <w:rsid w:val="00645A60"/>
    <w:rsid w:val="006470FC"/>
    <w:rsid w:val="00652290"/>
    <w:rsid w:val="00653807"/>
    <w:rsid w:val="00653AFE"/>
    <w:rsid w:val="00653C30"/>
    <w:rsid w:val="00653FB5"/>
    <w:rsid w:val="0065417B"/>
    <w:rsid w:val="00655D1F"/>
    <w:rsid w:val="00656A79"/>
    <w:rsid w:val="00656F09"/>
    <w:rsid w:val="0066244C"/>
    <w:rsid w:val="006628E3"/>
    <w:rsid w:val="00663FF3"/>
    <w:rsid w:val="00664501"/>
    <w:rsid w:val="0066727B"/>
    <w:rsid w:val="0066738A"/>
    <w:rsid w:val="00671A50"/>
    <w:rsid w:val="00672B42"/>
    <w:rsid w:val="006746E2"/>
    <w:rsid w:val="00674799"/>
    <w:rsid w:val="006750F8"/>
    <w:rsid w:val="00675FDB"/>
    <w:rsid w:val="00684C88"/>
    <w:rsid w:val="00687DAB"/>
    <w:rsid w:val="00690B0D"/>
    <w:rsid w:val="006910F0"/>
    <w:rsid w:val="0069591C"/>
    <w:rsid w:val="006963CF"/>
    <w:rsid w:val="00697D3D"/>
    <w:rsid w:val="006A08F9"/>
    <w:rsid w:val="006A0F98"/>
    <w:rsid w:val="006A371C"/>
    <w:rsid w:val="006A4AB4"/>
    <w:rsid w:val="006A4AC2"/>
    <w:rsid w:val="006B02E8"/>
    <w:rsid w:val="006B4792"/>
    <w:rsid w:val="006B54B2"/>
    <w:rsid w:val="006B5C1A"/>
    <w:rsid w:val="006B629D"/>
    <w:rsid w:val="006C15BB"/>
    <w:rsid w:val="006C2302"/>
    <w:rsid w:val="006C29C1"/>
    <w:rsid w:val="006C5E90"/>
    <w:rsid w:val="006C6034"/>
    <w:rsid w:val="006C72DA"/>
    <w:rsid w:val="006D0E42"/>
    <w:rsid w:val="006D20C8"/>
    <w:rsid w:val="006D24D4"/>
    <w:rsid w:val="006D27FA"/>
    <w:rsid w:val="006D3B10"/>
    <w:rsid w:val="006D65A0"/>
    <w:rsid w:val="006E1091"/>
    <w:rsid w:val="006E3AED"/>
    <w:rsid w:val="006E7BBA"/>
    <w:rsid w:val="006F19CC"/>
    <w:rsid w:val="006F29B7"/>
    <w:rsid w:val="006F3CD5"/>
    <w:rsid w:val="006F4E9A"/>
    <w:rsid w:val="006F5331"/>
    <w:rsid w:val="006F6C4F"/>
    <w:rsid w:val="006F6D01"/>
    <w:rsid w:val="006F70AE"/>
    <w:rsid w:val="006F7DD4"/>
    <w:rsid w:val="00700060"/>
    <w:rsid w:val="00700C87"/>
    <w:rsid w:val="0070153D"/>
    <w:rsid w:val="007101F5"/>
    <w:rsid w:val="00711669"/>
    <w:rsid w:val="007120FE"/>
    <w:rsid w:val="007126AD"/>
    <w:rsid w:val="0071377F"/>
    <w:rsid w:val="00714198"/>
    <w:rsid w:val="00714823"/>
    <w:rsid w:val="00714ED8"/>
    <w:rsid w:val="00715BB6"/>
    <w:rsid w:val="00715CEF"/>
    <w:rsid w:val="00720535"/>
    <w:rsid w:val="00722E8A"/>
    <w:rsid w:val="00725F5B"/>
    <w:rsid w:val="00730E9E"/>
    <w:rsid w:val="00734F96"/>
    <w:rsid w:val="00735D9F"/>
    <w:rsid w:val="00737ABC"/>
    <w:rsid w:val="00737D8B"/>
    <w:rsid w:val="007456C3"/>
    <w:rsid w:val="0074573D"/>
    <w:rsid w:val="007470FB"/>
    <w:rsid w:val="00747E0A"/>
    <w:rsid w:val="00750687"/>
    <w:rsid w:val="00751355"/>
    <w:rsid w:val="00751D45"/>
    <w:rsid w:val="00755477"/>
    <w:rsid w:val="00757710"/>
    <w:rsid w:val="00760546"/>
    <w:rsid w:val="00761636"/>
    <w:rsid w:val="00761E78"/>
    <w:rsid w:val="00762F1C"/>
    <w:rsid w:val="00766668"/>
    <w:rsid w:val="00772A2E"/>
    <w:rsid w:val="00774A80"/>
    <w:rsid w:val="007809FA"/>
    <w:rsid w:val="007815BC"/>
    <w:rsid w:val="00784359"/>
    <w:rsid w:val="00785CED"/>
    <w:rsid w:val="007869CF"/>
    <w:rsid w:val="00786BB1"/>
    <w:rsid w:val="00791BB7"/>
    <w:rsid w:val="007943E2"/>
    <w:rsid w:val="00795C51"/>
    <w:rsid w:val="00797DCD"/>
    <w:rsid w:val="007A2FC4"/>
    <w:rsid w:val="007A55A8"/>
    <w:rsid w:val="007A64DD"/>
    <w:rsid w:val="007A7CCC"/>
    <w:rsid w:val="007B01A2"/>
    <w:rsid w:val="007B0CD3"/>
    <w:rsid w:val="007B2743"/>
    <w:rsid w:val="007B6159"/>
    <w:rsid w:val="007B6DA8"/>
    <w:rsid w:val="007C24C7"/>
    <w:rsid w:val="007C2AAD"/>
    <w:rsid w:val="007C3E95"/>
    <w:rsid w:val="007C3EC2"/>
    <w:rsid w:val="007C5D97"/>
    <w:rsid w:val="007C79A0"/>
    <w:rsid w:val="007D07A5"/>
    <w:rsid w:val="007D12EB"/>
    <w:rsid w:val="007D193D"/>
    <w:rsid w:val="007D55F2"/>
    <w:rsid w:val="007D7F2B"/>
    <w:rsid w:val="007E40A3"/>
    <w:rsid w:val="007E5EF3"/>
    <w:rsid w:val="007F02EF"/>
    <w:rsid w:val="007F0550"/>
    <w:rsid w:val="007F0CBE"/>
    <w:rsid w:val="007F4514"/>
    <w:rsid w:val="0080130B"/>
    <w:rsid w:val="00802B4B"/>
    <w:rsid w:val="008030A0"/>
    <w:rsid w:val="0080376C"/>
    <w:rsid w:val="00810631"/>
    <w:rsid w:val="00811F2C"/>
    <w:rsid w:val="00813198"/>
    <w:rsid w:val="00813601"/>
    <w:rsid w:val="0081414E"/>
    <w:rsid w:val="0081672E"/>
    <w:rsid w:val="00816B70"/>
    <w:rsid w:val="0081776B"/>
    <w:rsid w:val="00820351"/>
    <w:rsid w:val="00826FC3"/>
    <w:rsid w:val="008277B9"/>
    <w:rsid w:val="008317E2"/>
    <w:rsid w:val="00832543"/>
    <w:rsid w:val="00835D84"/>
    <w:rsid w:val="00835D87"/>
    <w:rsid w:val="00840503"/>
    <w:rsid w:val="00842E70"/>
    <w:rsid w:val="00844B8D"/>
    <w:rsid w:val="0084587C"/>
    <w:rsid w:val="00845FBD"/>
    <w:rsid w:val="008479EA"/>
    <w:rsid w:val="00851FD5"/>
    <w:rsid w:val="00852778"/>
    <w:rsid w:val="008543F6"/>
    <w:rsid w:val="008607D7"/>
    <w:rsid w:val="00860966"/>
    <w:rsid w:val="0086331D"/>
    <w:rsid w:val="008656F7"/>
    <w:rsid w:val="0086576F"/>
    <w:rsid w:val="00870E99"/>
    <w:rsid w:val="0087229F"/>
    <w:rsid w:val="00872382"/>
    <w:rsid w:val="00872D3C"/>
    <w:rsid w:val="00873AF6"/>
    <w:rsid w:val="00876F32"/>
    <w:rsid w:val="008805BF"/>
    <w:rsid w:val="0088120D"/>
    <w:rsid w:val="0088122F"/>
    <w:rsid w:val="00882CCC"/>
    <w:rsid w:val="0088356C"/>
    <w:rsid w:val="00885A02"/>
    <w:rsid w:val="008861DA"/>
    <w:rsid w:val="00887320"/>
    <w:rsid w:val="00890234"/>
    <w:rsid w:val="00890F91"/>
    <w:rsid w:val="00892E9B"/>
    <w:rsid w:val="0089339C"/>
    <w:rsid w:val="008934A4"/>
    <w:rsid w:val="00893A49"/>
    <w:rsid w:val="008946BA"/>
    <w:rsid w:val="008946DB"/>
    <w:rsid w:val="00896B61"/>
    <w:rsid w:val="0089776A"/>
    <w:rsid w:val="008A078E"/>
    <w:rsid w:val="008A1568"/>
    <w:rsid w:val="008A2FB6"/>
    <w:rsid w:val="008A3991"/>
    <w:rsid w:val="008A73D9"/>
    <w:rsid w:val="008A73E3"/>
    <w:rsid w:val="008B1D80"/>
    <w:rsid w:val="008B26AC"/>
    <w:rsid w:val="008B5821"/>
    <w:rsid w:val="008C02DC"/>
    <w:rsid w:val="008C0563"/>
    <w:rsid w:val="008C3B36"/>
    <w:rsid w:val="008C59E5"/>
    <w:rsid w:val="008C5DF2"/>
    <w:rsid w:val="008C66C5"/>
    <w:rsid w:val="008C671F"/>
    <w:rsid w:val="008C68BE"/>
    <w:rsid w:val="008C773C"/>
    <w:rsid w:val="008D30E7"/>
    <w:rsid w:val="008D4009"/>
    <w:rsid w:val="008D5624"/>
    <w:rsid w:val="008D5D54"/>
    <w:rsid w:val="008D608E"/>
    <w:rsid w:val="008E0D3D"/>
    <w:rsid w:val="008E2540"/>
    <w:rsid w:val="008E3F10"/>
    <w:rsid w:val="008E43D2"/>
    <w:rsid w:val="008E67FB"/>
    <w:rsid w:val="008E7198"/>
    <w:rsid w:val="008E7DEA"/>
    <w:rsid w:val="008F4037"/>
    <w:rsid w:val="008F42F3"/>
    <w:rsid w:val="008F4F35"/>
    <w:rsid w:val="008F7A02"/>
    <w:rsid w:val="009031F4"/>
    <w:rsid w:val="00905FE5"/>
    <w:rsid w:val="009072DC"/>
    <w:rsid w:val="0090767D"/>
    <w:rsid w:val="009103D7"/>
    <w:rsid w:val="00910B5D"/>
    <w:rsid w:val="009132BC"/>
    <w:rsid w:val="00913F70"/>
    <w:rsid w:val="00917248"/>
    <w:rsid w:val="00917EF0"/>
    <w:rsid w:val="00921643"/>
    <w:rsid w:val="00922CF0"/>
    <w:rsid w:val="0092791D"/>
    <w:rsid w:val="009301BD"/>
    <w:rsid w:val="0093290B"/>
    <w:rsid w:val="00932B2E"/>
    <w:rsid w:val="00933AC9"/>
    <w:rsid w:val="00934FC3"/>
    <w:rsid w:val="0093622E"/>
    <w:rsid w:val="009363BB"/>
    <w:rsid w:val="009363D7"/>
    <w:rsid w:val="0093655C"/>
    <w:rsid w:val="0093778D"/>
    <w:rsid w:val="00943815"/>
    <w:rsid w:val="009456D6"/>
    <w:rsid w:val="009467C3"/>
    <w:rsid w:val="009478A9"/>
    <w:rsid w:val="00953A92"/>
    <w:rsid w:val="00956569"/>
    <w:rsid w:val="00956A71"/>
    <w:rsid w:val="009605A1"/>
    <w:rsid w:val="00961D22"/>
    <w:rsid w:val="00964885"/>
    <w:rsid w:val="00964AC5"/>
    <w:rsid w:val="00971DD2"/>
    <w:rsid w:val="00975B07"/>
    <w:rsid w:val="00977856"/>
    <w:rsid w:val="00980F7E"/>
    <w:rsid w:val="009825A5"/>
    <w:rsid w:val="00985D10"/>
    <w:rsid w:val="009875E9"/>
    <w:rsid w:val="00987614"/>
    <w:rsid w:val="00991CFE"/>
    <w:rsid w:val="009942E6"/>
    <w:rsid w:val="009953CE"/>
    <w:rsid w:val="00995778"/>
    <w:rsid w:val="00995E30"/>
    <w:rsid w:val="00997131"/>
    <w:rsid w:val="00997BD2"/>
    <w:rsid w:val="009A0660"/>
    <w:rsid w:val="009A3168"/>
    <w:rsid w:val="009A5883"/>
    <w:rsid w:val="009A7A64"/>
    <w:rsid w:val="009B235C"/>
    <w:rsid w:val="009B37B8"/>
    <w:rsid w:val="009B4A04"/>
    <w:rsid w:val="009B5D3A"/>
    <w:rsid w:val="009B7463"/>
    <w:rsid w:val="009B7B85"/>
    <w:rsid w:val="009C192E"/>
    <w:rsid w:val="009C4487"/>
    <w:rsid w:val="009C47B1"/>
    <w:rsid w:val="009C751B"/>
    <w:rsid w:val="009C7873"/>
    <w:rsid w:val="009D08FC"/>
    <w:rsid w:val="009D1DCF"/>
    <w:rsid w:val="009D23D7"/>
    <w:rsid w:val="009D4A04"/>
    <w:rsid w:val="009D4B30"/>
    <w:rsid w:val="009D4B6B"/>
    <w:rsid w:val="009D5222"/>
    <w:rsid w:val="009D55ED"/>
    <w:rsid w:val="009E0B4E"/>
    <w:rsid w:val="009E1522"/>
    <w:rsid w:val="009E1A31"/>
    <w:rsid w:val="009E3BC2"/>
    <w:rsid w:val="009F033F"/>
    <w:rsid w:val="009F381D"/>
    <w:rsid w:val="009F3E4C"/>
    <w:rsid w:val="009F5E2A"/>
    <w:rsid w:val="009F62C4"/>
    <w:rsid w:val="009F666D"/>
    <w:rsid w:val="009F7D86"/>
    <w:rsid w:val="00A02D4C"/>
    <w:rsid w:val="00A045B5"/>
    <w:rsid w:val="00A111E1"/>
    <w:rsid w:val="00A1137F"/>
    <w:rsid w:val="00A13598"/>
    <w:rsid w:val="00A152EA"/>
    <w:rsid w:val="00A177BA"/>
    <w:rsid w:val="00A20750"/>
    <w:rsid w:val="00A227D6"/>
    <w:rsid w:val="00A23227"/>
    <w:rsid w:val="00A24735"/>
    <w:rsid w:val="00A276D5"/>
    <w:rsid w:val="00A31FFC"/>
    <w:rsid w:val="00A36BDE"/>
    <w:rsid w:val="00A36EDF"/>
    <w:rsid w:val="00A37872"/>
    <w:rsid w:val="00A41536"/>
    <w:rsid w:val="00A42667"/>
    <w:rsid w:val="00A43189"/>
    <w:rsid w:val="00A44446"/>
    <w:rsid w:val="00A45AB1"/>
    <w:rsid w:val="00A47160"/>
    <w:rsid w:val="00A50F8C"/>
    <w:rsid w:val="00A511CD"/>
    <w:rsid w:val="00A51620"/>
    <w:rsid w:val="00A5177B"/>
    <w:rsid w:val="00A52FB6"/>
    <w:rsid w:val="00A5334B"/>
    <w:rsid w:val="00A53E55"/>
    <w:rsid w:val="00A623AD"/>
    <w:rsid w:val="00A6256B"/>
    <w:rsid w:val="00A62B63"/>
    <w:rsid w:val="00A63BF7"/>
    <w:rsid w:val="00A63CD5"/>
    <w:rsid w:val="00A65109"/>
    <w:rsid w:val="00A670CF"/>
    <w:rsid w:val="00A6765E"/>
    <w:rsid w:val="00A7107B"/>
    <w:rsid w:val="00A778C5"/>
    <w:rsid w:val="00A80C7A"/>
    <w:rsid w:val="00A8209E"/>
    <w:rsid w:val="00A8272D"/>
    <w:rsid w:val="00A82A11"/>
    <w:rsid w:val="00A843FD"/>
    <w:rsid w:val="00A84FEE"/>
    <w:rsid w:val="00A8511D"/>
    <w:rsid w:val="00A903F4"/>
    <w:rsid w:val="00A9119D"/>
    <w:rsid w:val="00A92213"/>
    <w:rsid w:val="00A923D9"/>
    <w:rsid w:val="00A92EE1"/>
    <w:rsid w:val="00A934EE"/>
    <w:rsid w:val="00A970A0"/>
    <w:rsid w:val="00AA1C61"/>
    <w:rsid w:val="00AA5117"/>
    <w:rsid w:val="00AA56A1"/>
    <w:rsid w:val="00AA7165"/>
    <w:rsid w:val="00AB02DB"/>
    <w:rsid w:val="00AB641A"/>
    <w:rsid w:val="00AC0FEC"/>
    <w:rsid w:val="00AC1858"/>
    <w:rsid w:val="00AC52E4"/>
    <w:rsid w:val="00AD0252"/>
    <w:rsid w:val="00AD2215"/>
    <w:rsid w:val="00AD7A0A"/>
    <w:rsid w:val="00AE0338"/>
    <w:rsid w:val="00AE1142"/>
    <w:rsid w:val="00AE15ED"/>
    <w:rsid w:val="00AE16B6"/>
    <w:rsid w:val="00AE3E6B"/>
    <w:rsid w:val="00AE4390"/>
    <w:rsid w:val="00AF1148"/>
    <w:rsid w:val="00AF1357"/>
    <w:rsid w:val="00AF2A82"/>
    <w:rsid w:val="00AF381C"/>
    <w:rsid w:val="00AF39C1"/>
    <w:rsid w:val="00AF529F"/>
    <w:rsid w:val="00AF674B"/>
    <w:rsid w:val="00AF760B"/>
    <w:rsid w:val="00AF796A"/>
    <w:rsid w:val="00B015E0"/>
    <w:rsid w:val="00B038A5"/>
    <w:rsid w:val="00B07ECB"/>
    <w:rsid w:val="00B10863"/>
    <w:rsid w:val="00B11365"/>
    <w:rsid w:val="00B122F6"/>
    <w:rsid w:val="00B124BE"/>
    <w:rsid w:val="00B1490A"/>
    <w:rsid w:val="00B1629F"/>
    <w:rsid w:val="00B173F9"/>
    <w:rsid w:val="00B17B70"/>
    <w:rsid w:val="00B20925"/>
    <w:rsid w:val="00B2150F"/>
    <w:rsid w:val="00B222F5"/>
    <w:rsid w:val="00B233BA"/>
    <w:rsid w:val="00B262B1"/>
    <w:rsid w:val="00B304D8"/>
    <w:rsid w:val="00B31311"/>
    <w:rsid w:val="00B31B5C"/>
    <w:rsid w:val="00B31FDB"/>
    <w:rsid w:val="00B40015"/>
    <w:rsid w:val="00B44D7C"/>
    <w:rsid w:val="00B45139"/>
    <w:rsid w:val="00B46C17"/>
    <w:rsid w:val="00B5392E"/>
    <w:rsid w:val="00B54EA7"/>
    <w:rsid w:val="00B6117F"/>
    <w:rsid w:val="00B61E3E"/>
    <w:rsid w:val="00B639A4"/>
    <w:rsid w:val="00B6414F"/>
    <w:rsid w:val="00B6427F"/>
    <w:rsid w:val="00B655A2"/>
    <w:rsid w:val="00B655D7"/>
    <w:rsid w:val="00B735B4"/>
    <w:rsid w:val="00B73A17"/>
    <w:rsid w:val="00B73B89"/>
    <w:rsid w:val="00B74060"/>
    <w:rsid w:val="00B74478"/>
    <w:rsid w:val="00B757DE"/>
    <w:rsid w:val="00B7600A"/>
    <w:rsid w:val="00B82153"/>
    <w:rsid w:val="00B84455"/>
    <w:rsid w:val="00B84852"/>
    <w:rsid w:val="00B848BA"/>
    <w:rsid w:val="00B93920"/>
    <w:rsid w:val="00B94C6B"/>
    <w:rsid w:val="00B95468"/>
    <w:rsid w:val="00B96CA4"/>
    <w:rsid w:val="00BA015F"/>
    <w:rsid w:val="00BA06A8"/>
    <w:rsid w:val="00BA07A6"/>
    <w:rsid w:val="00BA1504"/>
    <w:rsid w:val="00BA17BB"/>
    <w:rsid w:val="00BA6588"/>
    <w:rsid w:val="00BA6AA5"/>
    <w:rsid w:val="00BB0261"/>
    <w:rsid w:val="00BB4A86"/>
    <w:rsid w:val="00BC0554"/>
    <w:rsid w:val="00BC1190"/>
    <w:rsid w:val="00BC1676"/>
    <w:rsid w:val="00BC17F4"/>
    <w:rsid w:val="00BC2002"/>
    <w:rsid w:val="00BC21B4"/>
    <w:rsid w:val="00BC2BF4"/>
    <w:rsid w:val="00BC4AFB"/>
    <w:rsid w:val="00BC4EE6"/>
    <w:rsid w:val="00BC54F0"/>
    <w:rsid w:val="00BC66B9"/>
    <w:rsid w:val="00BC69E8"/>
    <w:rsid w:val="00BD14B4"/>
    <w:rsid w:val="00BD27F5"/>
    <w:rsid w:val="00BD2C9C"/>
    <w:rsid w:val="00BD332D"/>
    <w:rsid w:val="00BD4AF7"/>
    <w:rsid w:val="00BD4F4D"/>
    <w:rsid w:val="00BD67AA"/>
    <w:rsid w:val="00BE1751"/>
    <w:rsid w:val="00BE1CA1"/>
    <w:rsid w:val="00BE2541"/>
    <w:rsid w:val="00BE2957"/>
    <w:rsid w:val="00BE4DF6"/>
    <w:rsid w:val="00BF2759"/>
    <w:rsid w:val="00BF2E2D"/>
    <w:rsid w:val="00BF5EFC"/>
    <w:rsid w:val="00BF7117"/>
    <w:rsid w:val="00BF73CA"/>
    <w:rsid w:val="00BF7BC0"/>
    <w:rsid w:val="00C00D05"/>
    <w:rsid w:val="00C0240D"/>
    <w:rsid w:val="00C03CDD"/>
    <w:rsid w:val="00C0521C"/>
    <w:rsid w:val="00C06274"/>
    <w:rsid w:val="00C1137C"/>
    <w:rsid w:val="00C12713"/>
    <w:rsid w:val="00C147B2"/>
    <w:rsid w:val="00C14CCF"/>
    <w:rsid w:val="00C1616C"/>
    <w:rsid w:val="00C22012"/>
    <w:rsid w:val="00C255AE"/>
    <w:rsid w:val="00C27BF0"/>
    <w:rsid w:val="00C300E4"/>
    <w:rsid w:val="00C3155B"/>
    <w:rsid w:val="00C327A4"/>
    <w:rsid w:val="00C33390"/>
    <w:rsid w:val="00C33571"/>
    <w:rsid w:val="00C35568"/>
    <w:rsid w:val="00C3680B"/>
    <w:rsid w:val="00C41E82"/>
    <w:rsid w:val="00C44ABF"/>
    <w:rsid w:val="00C453AC"/>
    <w:rsid w:val="00C47127"/>
    <w:rsid w:val="00C5309F"/>
    <w:rsid w:val="00C53A87"/>
    <w:rsid w:val="00C54933"/>
    <w:rsid w:val="00C57E75"/>
    <w:rsid w:val="00C57F32"/>
    <w:rsid w:val="00C61074"/>
    <w:rsid w:val="00C659E7"/>
    <w:rsid w:val="00C70FFC"/>
    <w:rsid w:val="00C729D5"/>
    <w:rsid w:val="00C72DA6"/>
    <w:rsid w:val="00C7375B"/>
    <w:rsid w:val="00C739F9"/>
    <w:rsid w:val="00C74731"/>
    <w:rsid w:val="00C75D61"/>
    <w:rsid w:val="00C779CC"/>
    <w:rsid w:val="00C800BF"/>
    <w:rsid w:val="00C80E19"/>
    <w:rsid w:val="00C813CF"/>
    <w:rsid w:val="00C82973"/>
    <w:rsid w:val="00C848B5"/>
    <w:rsid w:val="00C84B2B"/>
    <w:rsid w:val="00C85477"/>
    <w:rsid w:val="00C85FAB"/>
    <w:rsid w:val="00C87439"/>
    <w:rsid w:val="00C874AB"/>
    <w:rsid w:val="00C97215"/>
    <w:rsid w:val="00C97FA6"/>
    <w:rsid w:val="00CA1381"/>
    <w:rsid w:val="00CA145E"/>
    <w:rsid w:val="00CA421F"/>
    <w:rsid w:val="00CA4409"/>
    <w:rsid w:val="00CA5B4A"/>
    <w:rsid w:val="00CB26E6"/>
    <w:rsid w:val="00CB290A"/>
    <w:rsid w:val="00CB2990"/>
    <w:rsid w:val="00CB4E92"/>
    <w:rsid w:val="00CB60B6"/>
    <w:rsid w:val="00CC0DFC"/>
    <w:rsid w:val="00CC26DC"/>
    <w:rsid w:val="00CC3CC7"/>
    <w:rsid w:val="00CC4024"/>
    <w:rsid w:val="00CC4B77"/>
    <w:rsid w:val="00CC65FD"/>
    <w:rsid w:val="00CC69C9"/>
    <w:rsid w:val="00CC78AF"/>
    <w:rsid w:val="00CD121D"/>
    <w:rsid w:val="00CD5BE6"/>
    <w:rsid w:val="00CE028C"/>
    <w:rsid w:val="00CE2518"/>
    <w:rsid w:val="00CE2FE8"/>
    <w:rsid w:val="00CE4212"/>
    <w:rsid w:val="00CE45FE"/>
    <w:rsid w:val="00CE49A3"/>
    <w:rsid w:val="00CE4EF8"/>
    <w:rsid w:val="00CE5F18"/>
    <w:rsid w:val="00CE73C1"/>
    <w:rsid w:val="00CF2D7A"/>
    <w:rsid w:val="00CF30B4"/>
    <w:rsid w:val="00CF6882"/>
    <w:rsid w:val="00CF6C14"/>
    <w:rsid w:val="00D015D9"/>
    <w:rsid w:val="00D01EAA"/>
    <w:rsid w:val="00D02CD2"/>
    <w:rsid w:val="00D02F28"/>
    <w:rsid w:val="00D03D19"/>
    <w:rsid w:val="00D04354"/>
    <w:rsid w:val="00D04DC8"/>
    <w:rsid w:val="00D04FD7"/>
    <w:rsid w:val="00D056A8"/>
    <w:rsid w:val="00D05729"/>
    <w:rsid w:val="00D06E5B"/>
    <w:rsid w:val="00D119E8"/>
    <w:rsid w:val="00D173BC"/>
    <w:rsid w:val="00D220C2"/>
    <w:rsid w:val="00D23D3D"/>
    <w:rsid w:val="00D276D0"/>
    <w:rsid w:val="00D30268"/>
    <w:rsid w:val="00D305EB"/>
    <w:rsid w:val="00D31A91"/>
    <w:rsid w:val="00D32820"/>
    <w:rsid w:val="00D34D9D"/>
    <w:rsid w:val="00D35939"/>
    <w:rsid w:val="00D362B7"/>
    <w:rsid w:val="00D37AF1"/>
    <w:rsid w:val="00D43187"/>
    <w:rsid w:val="00D4622D"/>
    <w:rsid w:val="00D47441"/>
    <w:rsid w:val="00D5037A"/>
    <w:rsid w:val="00D5100B"/>
    <w:rsid w:val="00D51AD6"/>
    <w:rsid w:val="00D53ABD"/>
    <w:rsid w:val="00D65AEE"/>
    <w:rsid w:val="00D667CD"/>
    <w:rsid w:val="00D6749B"/>
    <w:rsid w:val="00D737EA"/>
    <w:rsid w:val="00D7521F"/>
    <w:rsid w:val="00D75660"/>
    <w:rsid w:val="00D769AA"/>
    <w:rsid w:val="00D77CEA"/>
    <w:rsid w:val="00D80E52"/>
    <w:rsid w:val="00D8134A"/>
    <w:rsid w:val="00D837FE"/>
    <w:rsid w:val="00D838C3"/>
    <w:rsid w:val="00D83A4D"/>
    <w:rsid w:val="00D84423"/>
    <w:rsid w:val="00D84645"/>
    <w:rsid w:val="00D8539A"/>
    <w:rsid w:val="00D86211"/>
    <w:rsid w:val="00D866C6"/>
    <w:rsid w:val="00D86BD4"/>
    <w:rsid w:val="00D87E48"/>
    <w:rsid w:val="00D9435F"/>
    <w:rsid w:val="00D944A4"/>
    <w:rsid w:val="00D95C7C"/>
    <w:rsid w:val="00D96AFC"/>
    <w:rsid w:val="00D96D3D"/>
    <w:rsid w:val="00DA0536"/>
    <w:rsid w:val="00DA2EBB"/>
    <w:rsid w:val="00DA4961"/>
    <w:rsid w:val="00DB1C66"/>
    <w:rsid w:val="00DB2024"/>
    <w:rsid w:val="00DB21DB"/>
    <w:rsid w:val="00DB4D1A"/>
    <w:rsid w:val="00DC0667"/>
    <w:rsid w:val="00DC35EC"/>
    <w:rsid w:val="00DC4BD9"/>
    <w:rsid w:val="00DC67E4"/>
    <w:rsid w:val="00DC7C6E"/>
    <w:rsid w:val="00DD0B57"/>
    <w:rsid w:val="00DD138D"/>
    <w:rsid w:val="00DD1E70"/>
    <w:rsid w:val="00DD3873"/>
    <w:rsid w:val="00DD3CD8"/>
    <w:rsid w:val="00DD4124"/>
    <w:rsid w:val="00DD425C"/>
    <w:rsid w:val="00DD564E"/>
    <w:rsid w:val="00DD6041"/>
    <w:rsid w:val="00DD7633"/>
    <w:rsid w:val="00DE279A"/>
    <w:rsid w:val="00DE2F6D"/>
    <w:rsid w:val="00DE31E3"/>
    <w:rsid w:val="00DE3D0D"/>
    <w:rsid w:val="00DF5619"/>
    <w:rsid w:val="00DF5845"/>
    <w:rsid w:val="00DF77A0"/>
    <w:rsid w:val="00DF7CB1"/>
    <w:rsid w:val="00E00154"/>
    <w:rsid w:val="00E0182D"/>
    <w:rsid w:val="00E01C2D"/>
    <w:rsid w:val="00E03122"/>
    <w:rsid w:val="00E038CE"/>
    <w:rsid w:val="00E067C4"/>
    <w:rsid w:val="00E10DBE"/>
    <w:rsid w:val="00E15A81"/>
    <w:rsid w:val="00E17822"/>
    <w:rsid w:val="00E21321"/>
    <w:rsid w:val="00E22543"/>
    <w:rsid w:val="00E22BE0"/>
    <w:rsid w:val="00E245E9"/>
    <w:rsid w:val="00E248F9"/>
    <w:rsid w:val="00E25976"/>
    <w:rsid w:val="00E25E26"/>
    <w:rsid w:val="00E261C0"/>
    <w:rsid w:val="00E27B71"/>
    <w:rsid w:val="00E30601"/>
    <w:rsid w:val="00E31284"/>
    <w:rsid w:val="00E32D2C"/>
    <w:rsid w:val="00E336F3"/>
    <w:rsid w:val="00E35174"/>
    <w:rsid w:val="00E35535"/>
    <w:rsid w:val="00E401D8"/>
    <w:rsid w:val="00E42EBD"/>
    <w:rsid w:val="00E44784"/>
    <w:rsid w:val="00E44C6E"/>
    <w:rsid w:val="00E45CCC"/>
    <w:rsid w:val="00E45D3C"/>
    <w:rsid w:val="00E46072"/>
    <w:rsid w:val="00E47B09"/>
    <w:rsid w:val="00E53ABC"/>
    <w:rsid w:val="00E565B4"/>
    <w:rsid w:val="00E56BE1"/>
    <w:rsid w:val="00E60670"/>
    <w:rsid w:val="00E607AC"/>
    <w:rsid w:val="00E60E97"/>
    <w:rsid w:val="00E614C0"/>
    <w:rsid w:val="00E6262C"/>
    <w:rsid w:val="00E63C12"/>
    <w:rsid w:val="00E71D9D"/>
    <w:rsid w:val="00E72259"/>
    <w:rsid w:val="00E72858"/>
    <w:rsid w:val="00E73F66"/>
    <w:rsid w:val="00E749CD"/>
    <w:rsid w:val="00E753A9"/>
    <w:rsid w:val="00E76EE4"/>
    <w:rsid w:val="00E817CA"/>
    <w:rsid w:val="00E819FF"/>
    <w:rsid w:val="00E82AD2"/>
    <w:rsid w:val="00E844D3"/>
    <w:rsid w:val="00E90CB4"/>
    <w:rsid w:val="00E929AA"/>
    <w:rsid w:val="00E937BF"/>
    <w:rsid w:val="00E93947"/>
    <w:rsid w:val="00EA1B5F"/>
    <w:rsid w:val="00EA279C"/>
    <w:rsid w:val="00EA2B37"/>
    <w:rsid w:val="00EA6ACC"/>
    <w:rsid w:val="00EA6BCF"/>
    <w:rsid w:val="00EB3142"/>
    <w:rsid w:val="00EB6C89"/>
    <w:rsid w:val="00EC0250"/>
    <w:rsid w:val="00EC2170"/>
    <w:rsid w:val="00EC5DDB"/>
    <w:rsid w:val="00EC7A7B"/>
    <w:rsid w:val="00ED1862"/>
    <w:rsid w:val="00ED3F7B"/>
    <w:rsid w:val="00ED4B68"/>
    <w:rsid w:val="00ED7904"/>
    <w:rsid w:val="00EE1945"/>
    <w:rsid w:val="00EE4BAB"/>
    <w:rsid w:val="00EE6B2D"/>
    <w:rsid w:val="00EF0810"/>
    <w:rsid w:val="00EF09BC"/>
    <w:rsid w:val="00EF2B4A"/>
    <w:rsid w:val="00EF2DDF"/>
    <w:rsid w:val="00EF4D31"/>
    <w:rsid w:val="00EF566D"/>
    <w:rsid w:val="00F00411"/>
    <w:rsid w:val="00F01BC8"/>
    <w:rsid w:val="00F03209"/>
    <w:rsid w:val="00F0368E"/>
    <w:rsid w:val="00F03CB9"/>
    <w:rsid w:val="00F05D30"/>
    <w:rsid w:val="00F066C5"/>
    <w:rsid w:val="00F06757"/>
    <w:rsid w:val="00F06F8E"/>
    <w:rsid w:val="00F1219C"/>
    <w:rsid w:val="00F15A61"/>
    <w:rsid w:val="00F15DEE"/>
    <w:rsid w:val="00F1634E"/>
    <w:rsid w:val="00F1654B"/>
    <w:rsid w:val="00F2175B"/>
    <w:rsid w:val="00F222F6"/>
    <w:rsid w:val="00F24D65"/>
    <w:rsid w:val="00F24F0E"/>
    <w:rsid w:val="00F309BF"/>
    <w:rsid w:val="00F31935"/>
    <w:rsid w:val="00F31FDE"/>
    <w:rsid w:val="00F32174"/>
    <w:rsid w:val="00F32E2E"/>
    <w:rsid w:val="00F35D4D"/>
    <w:rsid w:val="00F365CE"/>
    <w:rsid w:val="00F36989"/>
    <w:rsid w:val="00F36F9F"/>
    <w:rsid w:val="00F42758"/>
    <w:rsid w:val="00F42C99"/>
    <w:rsid w:val="00F44BA3"/>
    <w:rsid w:val="00F47569"/>
    <w:rsid w:val="00F502D6"/>
    <w:rsid w:val="00F504C0"/>
    <w:rsid w:val="00F50520"/>
    <w:rsid w:val="00F509D0"/>
    <w:rsid w:val="00F51037"/>
    <w:rsid w:val="00F529B0"/>
    <w:rsid w:val="00F52ADC"/>
    <w:rsid w:val="00F52C91"/>
    <w:rsid w:val="00F55402"/>
    <w:rsid w:val="00F55918"/>
    <w:rsid w:val="00F5642E"/>
    <w:rsid w:val="00F60A82"/>
    <w:rsid w:val="00F6185C"/>
    <w:rsid w:val="00F6304E"/>
    <w:rsid w:val="00F63E5A"/>
    <w:rsid w:val="00F65B12"/>
    <w:rsid w:val="00F67AD5"/>
    <w:rsid w:val="00F70202"/>
    <w:rsid w:val="00F70C4D"/>
    <w:rsid w:val="00F71163"/>
    <w:rsid w:val="00F715FB"/>
    <w:rsid w:val="00F74D63"/>
    <w:rsid w:val="00F75608"/>
    <w:rsid w:val="00F80858"/>
    <w:rsid w:val="00F80C14"/>
    <w:rsid w:val="00F817E8"/>
    <w:rsid w:val="00F82CE1"/>
    <w:rsid w:val="00F868B3"/>
    <w:rsid w:val="00F86D14"/>
    <w:rsid w:val="00F92C45"/>
    <w:rsid w:val="00FA20EE"/>
    <w:rsid w:val="00FA3EB5"/>
    <w:rsid w:val="00FA3FBA"/>
    <w:rsid w:val="00FA5438"/>
    <w:rsid w:val="00FB0C33"/>
    <w:rsid w:val="00FB102B"/>
    <w:rsid w:val="00FB14DB"/>
    <w:rsid w:val="00FB1F7B"/>
    <w:rsid w:val="00FB26AD"/>
    <w:rsid w:val="00FB2D31"/>
    <w:rsid w:val="00FB3E55"/>
    <w:rsid w:val="00FB41FC"/>
    <w:rsid w:val="00FB5B9A"/>
    <w:rsid w:val="00FB7B5A"/>
    <w:rsid w:val="00FB7FEB"/>
    <w:rsid w:val="00FC3AA3"/>
    <w:rsid w:val="00FC457B"/>
    <w:rsid w:val="00FC51CF"/>
    <w:rsid w:val="00FC623F"/>
    <w:rsid w:val="00FC66DD"/>
    <w:rsid w:val="00FC6994"/>
    <w:rsid w:val="00FD09A7"/>
    <w:rsid w:val="00FD23FE"/>
    <w:rsid w:val="00FD3061"/>
    <w:rsid w:val="00FD4F9D"/>
    <w:rsid w:val="00FD5D9E"/>
    <w:rsid w:val="00FE064F"/>
    <w:rsid w:val="00FE1E23"/>
    <w:rsid w:val="00FE22D9"/>
    <w:rsid w:val="00FE318C"/>
    <w:rsid w:val="00FE360F"/>
    <w:rsid w:val="00FE3653"/>
    <w:rsid w:val="00FE5099"/>
    <w:rsid w:val="00FE622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2504</Words>
  <Characters>14276</Characters>
  <Application>Microsoft Office Word</Application>
  <DocSecurity>0</DocSecurity>
  <Lines>118</Lines>
  <Paragraphs>33</Paragraphs>
  <ScaleCrop>false</ScaleCrop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Nebula</dc:creator>
  <cp:lastModifiedBy>Nebula</cp:lastModifiedBy>
  <cp:revision>5</cp:revision>
  <dcterms:created xsi:type="dcterms:W3CDTF">2016-11-07T08:09:00Z</dcterms:created>
  <dcterms:modified xsi:type="dcterms:W3CDTF">2016-11-09T08:55:00Z</dcterms:modified>
</cp:coreProperties>
</file>