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25" w:rsidRDefault="008D73F3" w:rsidP="00644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  </w:t>
      </w:r>
    </w:p>
    <w:p w:rsidR="008D73F3" w:rsidRPr="00EC0923" w:rsidRDefault="007337B7" w:rsidP="00644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</w:t>
      </w:r>
      <w:r w:rsidR="008D73F3"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проведении конкурса </w:t>
      </w:r>
      <w:r w:rsidR="0006353C" w:rsidRPr="0006353C">
        <w:rPr>
          <w:rFonts w:ascii="Times New Roman" w:hAnsi="Times New Roman"/>
          <w:b/>
          <w:sz w:val="24"/>
          <w:szCs w:val="24"/>
        </w:rPr>
        <w:t>на право заключения договора аренды муниципального имущества (нежилое помещение бизнес-инкубатор), расположенного по адресу: г. Тольятти, Автозаводский район, бульвар Королева, 13.</w:t>
      </w:r>
      <w:r w:rsidR="005D3A02" w:rsidRPr="0006353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5D3A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215E2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196B71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5D3A0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4047E8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215E27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5D3A02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B200AA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5D3A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года.</w:t>
      </w:r>
    </w:p>
    <w:bookmarkEnd w:id="0"/>
    <w:p w:rsidR="008D73F3" w:rsidRPr="00EC092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0923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8E7D25" w:rsidRPr="00644F30" w:rsidRDefault="008E7D25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автономное учреждение городского округа Тольятти </w:t>
      </w:r>
      <w:r w:rsidRPr="007A5068">
        <w:rPr>
          <w:rFonts w:ascii="Times New Roman" w:eastAsia="Times New Roman" w:hAnsi="Times New Roman"/>
          <w:sz w:val="24"/>
          <w:szCs w:val="24"/>
          <w:lang w:eastAsia="ru-RU"/>
        </w:rPr>
        <w:t xml:space="preserve">«Агентство экономического развития», в соответствии с </w:t>
      </w:r>
      <w:r w:rsidR="007540ED" w:rsidRPr="007A506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  <w:r w:rsidR="005D3A02" w:rsidRPr="007A5068">
        <w:rPr>
          <w:rFonts w:ascii="Times New Roman" w:hAnsi="Times New Roman"/>
          <w:sz w:val="24"/>
          <w:szCs w:val="24"/>
        </w:rPr>
        <w:t xml:space="preserve">мэра г.о. Тольятти </w:t>
      </w:r>
      <w:r w:rsidR="007A5068" w:rsidRPr="007A5068">
        <w:rPr>
          <w:rFonts w:ascii="Times New Roman" w:hAnsi="Times New Roman"/>
          <w:sz w:val="24"/>
          <w:szCs w:val="24"/>
        </w:rPr>
        <w:t xml:space="preserve">№ </w:t>
      </w:r>
      <w:r w:rsidR="00F30D54">
        <w:rPr>
          <w:rFonts w:ascii="Times New Roman" w:hAnsi="Times New Roman"/>
          <w:sz w:val="24"/>
          <w:szCs w:val="24"/>
        </w:rPr>
        <w:t>1</w:t>
      </w:r>
      <w:r w:rsidR="00B13CC6">
        <w:rPr>
          <w:rFonts w:ascii="Times New Roman" w:hAnsi="Times New Roman"/>
          <w:sz w:val="24"/>
          <w:szCs w:val="24"/>
        </w:rPr>
        <w:t>82</w:t>
      </w:r>
      <w:r w:rsidR="00F30D54">
        <w:rPr>
          <w:rFonts w:ascii="Times New Roman" w:hAnsi="Times New Roman"/>
          <w:sz w:val="24"/>
          <w:szCs w:val="24"/>
        </w:rPr>
        <w:t>9</w:t>
      </w:r>
      <w:r w:rsidR="007A5068" w:rsidRPr="007A5068">
        <w:rPr>
          <w:rFonts w:ascii="Times New Roman" w:hAnsi="Times New Roman"/>
          <w:sz w:val="24"/>
          <w:szCs w:val="24"/>
        </w:rPr>
        <w:t xml:space="preserve">-п/1 от </w:t>
      </w:r>
      <w:r w:rsidR="00B13CC6">
        <w:rPr>
          <w:rFonts w:ascii="Times New Roman" w:hAnsi="Times New Roman"/>
          <w:sz w:val="24"/>
          <w:szCs w:val="24"/>
        </w:rPr>
        <w:t>07.0</w:t>
      </w:r>
      <w:r w:rsidR="00F30D54">
        <w:rPr>
          <w:rFonts w:ascii="Times New Roman" w:hAnsi="Times New Roman"/>
          <w:sz w:val="24"/>
          <w:szCs w:val="24"/>
        </w:rPr>
        <w:t>6.</w:t>
      </w:r>
      <w:r w:rsidR="007A5068" w:rsidRPr="007A5068">
        <w:rPr>
          <w:rFonts w:ascii="Times New Roman" w:hAnsi="Times New Roman"/>
          <w:sz w:val="24"/>
          <w:szCs w:val="24"/>
        </w:rPr>
        <w:t>201</w:t>
      </w:r>
      <w:r w:rsidR="00B13CC6">
        <w:rPr>
          <w:rFonts w:ascii="Times New Roman" w:hAnsi="Times New Roman"/>
          <w:sz w:val="24"/>
          <w:szCs w:val="24"/>
        </w:rPr>
        <w:t>6</w:t>
      </w:r>
      <w:r w:rsidR="007A5068" w:rsidRPr="007A5068">
        <w:rPr>
          <w:rFonts w:ascii="Times New Roman" w:hAnsi="Times New Roman"/>
          <w:sz w:val="24"/>
          <w:szCs w:val="24"/>
        </w:rPr>
        <w:t xml:space="preserve">г. </w:t>
      </w:r>
      <w:r w:rsidR="005D3A02" w:rsidRPr="007A5068">
        <w:rPr>
          <w:rFonts w:ascii="Times New Roman" w:hAnsi="Times New Roman"/>
          <w:sz w:val="24"/>
          <w:szCs w:val="24"/>
        </w:rPr>
        <w:t xml:space="preserve">«О </w:t>
      </w:r>
      <w:r w:rsidR="007A5068" w:rsidRPr="007A5068">
        <w:rPr>
          <w:rFonts w:ascii="Times New Roman" w:hAnsi="Times New Roman"/>
          <w:sz w:val="24"/>
          <w:szCs w:val="24"/>
        </w:rPr>
        <w:t>даче согласия собственника на предоставление в аренду нежилых помещений, закрепленных за муниципальным автономным учреждением городского округа Тольятти «Агентство экономического развития» на праве оперативного управления»</w:t>
      </w:r>
      <w:r w:rsidR="00164E75" w:rsidRPr="007A506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A5068">
        <w:rPr>
          <w:rFonts w:ascii="Times New Roman" w:eastAsia="Times New Roman" w:hAnsi="Times New Roman"/>
          <w:sz w:val="24"/>
          <w:szCs w:val="24"/>
          <w:lang w:eastAsia="ru-RU"/>
        </w:rPr>
        <w:t xml:space="preserve">объявляет конкурс </w:t>
      </w:r>
      <w:r w:rsidR="009F7398" w:rsidRPr="009F7398">
        <w:rPr>
          <w:rFonts w:ascii="Times New Roman" w:hAnsi="Times New Roman"/>
          <w:sz w:val="24"/>
          <w:szCs w:val="24"/>
        </w:rPr>
        <w:t>на право заключения договора аренды муниципального имущества (нежилое помещение бизнес-инкубатор), расположенного</w:t>
      </w:r>
      <w:proofErr w:type="gramEnd"/>
      <w:r w:rsidR="009F7398" w:rsidRPr="009F7398">
        <w:rPr>
          <w:rFonts w:ascii="Times New Roman" w:hAnsi="Times New Roman"/>
          <w:sz w:val="24"/>
          <w:szCs w:val="24"/>
        </w:rPr>
        <w:t xml:space="preserve"> по адресу: г. Тольятти, Автозаводский район, бульвар Королева, 13.</w:t>
      </w:r>
      <w:r w:rsidRPr="009F739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F7125" w:rsidRPr="00644F30" w:rsidRDefault="00494B89" w:rsidP="00494B89">
      <w:pPr>
        <w:shd w:val="clear" w:color="auto" w:fill="FFFFFF"/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816BB" w:rsidRPr="00277394" w:rsidRDefault="00B816BB" w:rsidP="00B81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</w:t>
      </w:r>
      <w:r w:rsidR="00D744A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D744A0">
        <w:rPr>
          <w:rFonts w:ascii="Times New Roman" w:eastAsia="Times New Roman" w:hAnsi="Times New Roman"/>
          <w:sz w:val="24"/>
          <w:szCs w:val="24"/>
          <w:lang w:eastAsia="ru-RU"/>
        </w:rPr>
        <w:t>8а</w:t>
      </w:r>
      <w:r w:rsidR="00215E27" w:rsidRPr="00215E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площадью </w:t>
      </w:r>
      <w:r w:rsidR="00D744A0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215E27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200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744A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мест);</w:t>
      </w:r>
    </w:p>
    <w:p w:rsidR="00B816BB" w:rsidRDefault="00B816BB" w:rsidP="00B81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</w:t>
      </w:r>
      <w:r w:rsidR="0073079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079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744A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D607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площадью </w:t>
      </w:r>
      <w:r w:rsidR="0073079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744A0">
        <w:rPr>
          <w:rFonts w:ascii="Times New Roman" w:eastAsia="Times New Roman" w:hAnsi="Times New Roman"/>
          <w:sz w:val="24"/>
          <w:szCs w:val="24"/>
          <w:lang w:eastAsia="ru-RU"/>
        </w:rPr>
        <w:t>6,3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73079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</w:t>
      </w:r>
      <w:r w:rsidR="0073079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E23436" w:rsidRPr="00277394" w:rsidRDefault="00E23436" w:rsidP="00E23436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B3A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A3B3A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нежилое помещение, </w:t>
      </w:r>
      <w:r w:rsidRPr="00277394">
        <w:rPr>
          <w:rFonts w:ascii="Times New Roman" w:hAnsi="Times New Roman"/>
          <w:sz w:val="24"/>
          <w:szCs w:val="24"/>
        </w:rPr>
        <w:t xml:space="preserve">на </w:t>
      </w:r>
      <w:r w:rsidR="00D744A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394">
        <w:rPr>
          <w:rFonts w:ascii="Times New Roman" w:hAnsi="Times New Roman"/>
          <w:sz w:val="24"/>
          <w:szCs w:val="24"/>
          <w:lang w:eastAsia="ru-RU"/>
        </w:rPr>
        <w:t>этаже, комнат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7739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2773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44A0">
        <w:rPr>
          <w:rFonts w:ascii="Times New Roman" w:hAnsi="Times New Roman"/>
          <w:sz w:val="24"/>
          <w:szCs w:val="24"/>
          <w:lang w:eastAsia="ru-RU"/>
        </w:rPr>
        <w:t>18б</w:t>
      </w:r>
      <w:r w:rsidRPr="00B816B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77394"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="00D744A0">
        <w:rPr>
          <w:rFonts w:ascii="Times New Roman" w:hAnsi="Times New Roman"/>
          <w:sz w:val="24"/>
          <w:szCs w:val="24"/>
          <w:lang w:eastAsia="ru-RU"/>
        </w:rPr>
        <w:t>35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D744A0">
        <w:rPr>
          <w:rFonts w:ascii="Times New Roman" w:hAnsi="Times New Roman"/>
          <w:sz w:val="24"/>
          <w:szCs w:val="24"/>
          <w:lang w:eastAsia="ru-RU"/>
        </w:rPr>
        <w:t>7</w:t>
      </w:r>
      <w:r w:rsidRPr="002B608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77394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Pr="00277394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E23436" w:rsidRDefault="00E23436" w:rsidP="00E23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A13A0">
        <w:rPr>
          <w:rFonts w:ascii="Times New Roman" w:eastAsia="Times New Roman" w:hAnsi="Times New Roman"/>
          <w:sz w:val="24"/>
          <w:szCs w:val="24"/>
          <w:lang w:eastAsia="ru-RU"/>
        </w:rPr>
        <w:t>Лот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</w:t>
      </w:r>
      <w:r w:rsidR="00D744A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</w:t>
      </w:r>
      <w:r w:rsidR="00D744A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D744A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44A0" w:rsidRPr="00D744A0">
        <w:rPr>
          <w:rFonts w:ascii="Times New Roman" w:eastAsia="Times New Roman" w:hAnsi="Times New Roman"/>
          <w:sz w:val="24"/>
          <w:szCs w:val="24"/>
          <w:lang w:eastAsia="ru-RU"/>
        </w:rPr>
        <w:t>33, 33б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общей площадью </w:t>
      </w:r>
      <w:r w:rsidR="00D744A0">
        <w:rPr>
          <w:rFonts w:ascii="Times New Roman" w:eastAsia="Times New Roman" w:hAnsi="Times New Roman"/>
          <w:sz w:val="24"/>
          <w:szCs w:val="24"/>
          <w:lang w:eastAsia="ru-RU"/>
        </w:rPr>
        <w:t>57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D744A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786BFB" w:rsidRPr="00277394" w:rsidRDefault="00894189" w:rsidP="001A3B3A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B3A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E2343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A3B3A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1A3B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5D67"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нежилое помещение, </w:t>
      </w:r>
      <w:r w:rsidR="00E457AF" w:rsidRPr="00277394">
        <w:rPr>
          <w:rFonts w:ascii="Times New Roman" w:hAnsi="Times New Roman"/>
          <w:sz w:val="24"/>
          <w:szCs w:val="24"/>
        </w:rPr>
        <w:t xml:space="preserve">на </w:t>
      </w:r>
      <w:r w:rsidR="00D744A0">
        <w:rPr>
          <w:rFonts w:ascii="Times New Roman" w:hAnsi="Times New Roman"/>
          <w:sz w:val="24"/>
          <w:szCs w:val="24"/>
        </w:rPr>
        <w:t>2</w:t>
      </w:r>
      <w:r w:rsidR="001A3B3A">
        <w:rPr>
          <w:rFonts w:ascii="Times New Roman" w:hAnsi="Times New Roman"/>
          <w:sz w:val="24"/>
          <w:szCs w:val="24"/>
        </w:rPr>
        <w:t xml:space="preserve"> </w:t>
      </w:r>
      <w:r w:rsidR="00E457AF" w:rsidRPr="00277394">
        <w:rPr>
          <w:rFonts w:ascii="Times New Roman" w:hAnsi="Times New Roman"/>
          <w:sz w:val="24"/>
          <w:szCs w:val="24"/>
          <w:lang w:eastAsia="ru-RU"/>
        </w:rPr>
        <w:t>этаже, комнат</w:t>
      </w:r>
      <w:r w:rsidR="00D744A0">
        <w:rPr>
          <w:rFonts w:ascii="Times New Roman" w:hAnsi="Times New Roman"/>
          <w:sz w:val="24"/>
          <w:szCs w:val="24"/>
          <w:lang w:eastAsia="ru-RU"/>
        </w:rPr>
        <w:t>ы</w:t>
      </w:r>
      <w:r w:rsidR="00E457AF" w:rsidRPr="002773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6973">
        <w:rPr>
          <w:rFonts w:ascii="Times New Roman" w:hAnsi="Times New Roman"/>
          <w:sz w:val="24"/>
          <w:szCs w:val="24"/>
          <w:lang w:eastAsia="ru-RU"/>
        </w:rPr>
        <w:t>№</w:t>
      </w:r>
      <w:r w:rsidR="00D744A0">
        <w:rPr>
          <w:rFonts w:ascii="Times New Roman" w:hAnsi="Times New Roman"/>
          <w:sz w:val="24"/>
          <w:szCs w:val="24"/>
          <w:lang w:eastAsia="ru-RU"/>
        </w:rPr>
        <w:t>№</w:t>
      </w:r>
      <w:r w:rsidR="00E457AF" w:rsidRPr="002773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44A0" w:rsidRPr="00D744A0">
        <w:rPr>
          <w:rFonts w:ascii="Times New Roman" w:hAnsi="Times New Roman"/>
          <w:sz w:val="24"/>
          <w:szCs w:val="24"/>
          <w:lang w:eastAsia="ru-RU"/>
        </w:rPr>
        <w:t>38, 38а</w:t>
      </w:r>
      <w:r w:rsidR="00B816BB" w:rsidRPr="00B816B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457AF" w:rsidRPr="00277394"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="00D744A0">
        <w:rPr>
          <w:rFonts w:ascii="Times New Roman" w:hAnsi="Times New Roman"/>
          <w:sz w:val="24"/>
          <w:szCs w:val="24"/>
          <w:lang w:eastAsia="ru-RU"/>
        </w:rPr>
        <w:t>57</w:t>
      </w:r>
      <w:r w:rsidR="001A3B3A" w:rsidRPr="002B608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457AF" w:rsidRPr="00277394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="00E457AF" w:rsidRPr="00277394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="00B200AA"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455E" w:rsidRPr="0027739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744A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9455E"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</w:t>
      </w:r>
      <w:r w:rsidR="00FF67E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9455E" w:rsidRPr="0027739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96A51" w:rsidRPr="0027739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093A" w:rsidRDefault="00B13CC6" w:rsidP="00B13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A13A0">
        <w:rPr>
          <w:rFonts w:ascii="Times New Roman" w:eastAsia="Times New Roman" w:hAnsi="Times New Roman"/>
          <w:sz w:val="24"/>
          <w:szCs w:val="24"/>
          <w:lang w:eastAsia="ru-RU"/>
        </w:rPr>
        <w:t>Лот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E2343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DC093A" w:rsidRPr="00DC09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093A"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нежилое помещение, на </w:t>
      </w:r>
      <w:r w:rsidR="00DC093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C093A"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</w:t>
      </w:r>
      <w:r w:rsidR="00DC093A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DC093A"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DC093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DC093A"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093A" w:rsidRPr="00D744A0">
        <w:rPr>
          <w:rFonts w:ascii="Times New Roman" w:eastAsia="Times New Roman" w:hAnsi="Times New Roman"/>
          <w:sz w:val="24"/>
          <w:szCs w:val="24"/>
          <w:lang w:eastAsia="ru-RU"/>
        </w:rPr>
        <w:t>32а, 34, 34а</w:t>
      </w:r>
      <w:r w:rsidR="00DC093A"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общей площадью </w:t>
      </w:r>
      <w:r w:rsidR="00DC093A">
        <w:rPr>
          <w:rFonts w:ascii="Times New Roman" w:eastAsia="Times New Roman" w:hAnsi="Times New Roman"/>
          <w:sz w:val="24"/>
          <w:szCs w:val="24"/>
          <w:lang w:eastAsia="ru-RU"/>
        </w:rPr>
        <w:t>54,5</w:t>
      </w:r>
      <w:r w:rsidR="00DC093A"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C093A" w:rsidRPr="0027739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DC093A" w:rsidRPr="0027739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C093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C093A"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093A">
        <w:rPr>
          <w:rFonts w:ascii="Times New Roman" w:eastAsia="Times New Roman" w:hAnsi="Times New Roman"/>
          <w:sz w:val="24"/>
          <w:szCs w:val="24"/>
          <w:lang w:eastAsia="ru-RU"/>
        </w:rPr>
        <w:t xml:space="preserve">из них – 18,9 </w:t>
      </w:r>
      <w:proofErr w:type="gramStart"/>
      <w:r w:rsidR="00DC093A">
        <w:rPr>
          <w:rFonts w:ascii="Times New Roman" w:eastAsia="Times New Roman" w:hAnsi="Times New Roman"/>
          <w:sz w:val="24"/>
          <w:szCs w:val="24"/>
          <w:lang w:eastAsia="ru-RU"/>
        </w:rPr>
        <w:t>вспомогательная</w:t>
      </w:r>
      <w:proofErr w:type="gramEnd"/>
      <w:r w:rsidR="00DC093A"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C093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C093A"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</w:t>
      </w:r>
      <w:r w:rsidR="00DC093A" w:rsidRPr="003972BA">
        <w:rPr>
          <w:rFonts w:ascii="Times New Roman" w:eastAsia="Times New Roman" w:hAnsi="Times New Roman"/>
          <w:sz w:val="24"/>
          <w:szCs w:val="24"/>
          <w:lang w:eastAsia="ru-RU"/>
        </w:rPr>
        <w:t>места);</w:t>
      </w:r>
    </w:p>
    <w:p w:rsidR="002C71DB" w:rsidRPr="003972BA" w:rsidRDefault="00B13CC6" w:rsidP="002C7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E2343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2C71DB"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нежилое помещение, на </w:t>
      </w:r>
      <w:r w:rsidR="002C71D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C71DB"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комната № </w:t>
      </w:r>
      <w:r w:rsidR="00D744A0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2C71DB"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общей площадью </w:t>
      </w:r>
      <w:r w:rsidR="002C71DB">
        <w:rPr>
          <w:rFonts w:ascii="Times New Roman" w:eastAsia="Times New Roman" w:hAnsi="Times New Roman"/>
          <w:sz w:val="24"/>
          <w:szCs w:val="24"/>
          <w:lang w:eastAsia="ru-RU"/>
        </w:rPr>
        <w:t>34,</w:t>
      </w:r>
      <w:r w:rsidR="00D744A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C71DB"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C71DB" w:rsidRPr="0027739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2C71DB" w:rsidRPr="00277394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2C71D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C71DB"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</w:t>
      </w:r>
      <w:r w:rsidR="002C71DB" w:rsidRPr="003972BA">
        <w:rPr>
          <w:rFonts w:ascii="Times New Roman" w:eastAsia="Times New Roman" w:hAnsi="Times New Roman"/>
          <w:sz w:val="24"/>
          <w:szCs w:val="24"/>
          <w:lang w:eastAsia="ru-RU"/>
        </w:rPr>
        <w:t>мест);</w:t>
      </w:r>
    </w:p>
    <w:p w:rsidR="00174BFB" w:rsidRPr="00277394" w:rsidRDefault="00174BFB" w:rsidP="00B13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3CC6" w:rsidRPr="00277394" w:rsidRDefault="00B13CC6" w:rsidP="00B13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3CC6" w:rsidRPr="00277394" w:rsidRDefault="00B13CC6" w:rsidP="00B13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E12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требования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к Участникам конкурса: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1. Срок действия СМП с момента государственной регистрации не превышает </w:t>
      </w:r>
      <w:r w:rsidR="00D41306">
        <w:rPr>
          <w:rFonts w:ascii="Times New Roman" w:eastAsia="Times New Roman" w:hAnsi="Times New Roman"/>
          <w:sz w:val="24"/>
          <w:szCs w:val="24"/>
          <w:lang w:eastAsia="ru-RU"/>
        </w:rPr>
        <w:t>трех лет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2. СМП зарегистрирован на территории г.о. Тольятти.</w:t>
      </w: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3. Наличие Бизнес – плана, </w:t>
      </w:r>
      <w:r w:rsidR="00786BFB" w:rsidRPr="0011727F">
        <w:rPr>
          <w:rFonts w:ascii="Times New Roman" w:hAnsi="Times New Roman"/>
          <w:sz w:val="24"/>
          <w:szCs w:val="24"/>
        </w:rPr>
        <w:t>соответствующ</w:t>
      </w:r>
      <w:r w:rsidR="00786BFB">
        <w:rPr>
          <w:rFonts w:ascii="Times New Roman" w:hAnsi="Times New Roman"/>
          <w:sz w:val="24"/>
          <w:szCs w:val="24"/>
        </w:rPr>
        <w:t>его</w:t>
      </w:r>
      <w:r w:rsidR="00786BFB" w:rsidRPr="0011727F">
        <w:rPr>
          <w:rFonts w:ascii="Times New Roman" w:hAnsi="Times New Roman"/>
          <w:sz w:val="24"/>
          <w:szCs w:val="24"/>
        </w:rPr>
        <w:t xml:space="preserve"> требованиям</w:t>
      </w:r>
      <w:r w:rsidR="00786BFB" w:rsidRPr="00786BFB">
        <w:t xml:space="preserve"> </w:t>
      </w:r>
      <w:r w:rsidR="00786BFB" w:rsidRPr="003F6B73">
        <w:rPr>
          <w:rFonts w:ascii="Times New Roman" w:hAnsi="Times New Roman"/>
          <w:sz w:val="24"/>
          <w:szCs w:val="24"/>
        </w:rPr>
        <w:t>Положения о порядке проведения конкурса и включающего в себя раздел о целесообразности размещения СМП в бизнес – инкубаторе.</w:t>
      </w:r>
    </w:p>
    <w:p w:rsidR="00A466C1" w:rsidRPr="00A466C1" w:rsidRDefault="00A466C1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F6E12">
        <w:rPr>
          <w:rFonts w:ascii="Times New Roman" w:eastAsia="Times New Roman" w:hAnsi="Times New Roman"/>
          <w:b/>
          <w:sz w:val="24"/>
          <w:szCs w:val="24"/>
          <w:lang w:eastAsia="ru-RU"/>
        </w:rPr>
        <w:t>Целевым назначением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нежилых помещени</w:t>
      </w:r>
      <w:r w:rsidR="0046391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(Лот</w:t>
      </w:r>
      <w:r w:rsidR="00A34ED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A34ED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A34ED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F234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), является размещение офиса СМП для реализации бизнес – плана.</w:t>
      </w:r>
    </w:p>
    <w:p w:rsidR="001A3B3A" w:rsidRPr="00644F30" w:rsidRDefault="001A3B3A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E12">
        <w:rPr>
          <w:rFonts w:ascii="Times New Roman" w:eastAsia="Times New Roman" w:hAnsi="Times New Roman"/>
          <w:b/>
          <w:sz w:val="24"/>
          <w:szCs w:val="24"/>
          <w:lang w:eastAsia="ru-RU"/>
        </w:rPr>
        <w:t>Не допускаются к размещению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gramStart"/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бизнес-инкубаторе</w:t>
      </w:r>
      <w:proofErr w:type="gramEnd"/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СМП, осуществляющие следующие виды деятельности:</w:t>
      </w:r>
    </w:p>
    <w:p w:rsid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финансовые, страховые услуги;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розничная/оптовая торговля;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строительство, включа</w:t>
      </w:r>
      <w:r w:rsidR="00B21456">
        <w:rPr>
          <w:rFonts w:ascii="Times New Roman" w:hAnsi="Times New Roman"/>
          <w:sz w:val="24"/>
          <w:szCs w:val="24"/>
        </w:rPr>
        <w:t>я ремонтно-строительные работы;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услуги адвокатов, нотариат;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ломбарды;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бытовые услуги</w:t>
      </w:r>
      <w:r w:rsidR="007B129D">
        <w:rPr>
          <w:rFonts w:ascii="Times New Roman" w:hAnsi="Times New Roman"/>
          <w:sz w:val="24"/>
          <w:szCs w:val="24"/>
        </w:rPr>
        <w:t xml:space="preserve"> (услуги населению)</w:t>
      </w:r>
      <w:r w:rsidRPr="00B23D94">
        <w:rPr>
          <w:rFonts w:ascii="Times New Roman" w:hAnsi="Times New Roman"/>
          <w:sz w:val="24"/>
          <w:szCs w:val="24"/>
        </w:rPr>
        <w:t>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lastRenderedPageBreak/>
        <w:t>- услуги по ремонту, техническому обслуживанию и мойке автотранспортных средств;</w:t>
      </w:r>
    </w:p>
    <w:p w:rsidR="00B23D94" w:rsidRPr="00B23D94" w:rsidRDefault="00B23D94" w:rsidP="00B23D94">
      <w:pPr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распространение наружной рекламы с использованием рекламных конструкций, размещение рекламы на транспортных средствах;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оказание автотранспортных услуг по перевозке пассажиров и грузов;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медицинские и ветеринарные услуги;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общественное питание;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операции с недвижимостью, включая оказание посреднических услуг;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производство подакцизных товаров, за исключением изготовления ювелирных изделий;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добыча и реализация полезных ископаемых;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игорный бизнес.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B3B46" w:rsidRDefault="00D41306" w:rsidP="00DB49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BB4">
        <w:rPr>
          <w:rFonts w:ascii="Times New Roman" w:hAnsi="Times New Roman"/>
          <w:sz w:val="24"/>
          <w:szCs w:val="24"/>
          <w:u w:val="single"/>
        </w:rPr>
        <w:t>Договор аренды нежилого помещения заключается на срок, не превышающий 3-х лет, с момента государственной регистрации СМП.</w:t>
      </w:r>
      <w:r w:rsidRPr="00DB49A9">
        <w:rPr>
          <w:rFonts w:ascii="Times New Roman" w:hAnsi="Times New Roman"/>
          <w:sz w:val="24"/>
          <w:szCs w:val="24"/>
        </w:rPr>
        <w:t xml:space="preserve"> </w:t>
      </w:r>
    </w:p>
    <w:p w:rsidR="00463913" w:rsidRDefault="00463913" w:rsidP="00DB49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49A9" w:rsidRPr="00DB49A9" w:rsidRDefault="00DB49A9" w:rsidP="00DB49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93161">
        <w:rPr>
          <w:rFonts w:ascii="Times New Roman" w:hAnsi="Times New Roman"/>
          <w:sz w:val="24"/>
          <w:szCs w:val="24"/>
          <w:lang w:eastAsia="ru-RU"/>
        </w:rPr>
        <w:t xml:space="preserve">Договор с Победителем конкурса заключается на условиях, указанных в поданной им заявке на участие в конкурсе и в конкурсной документации. </w:t>
      </w:r>
    </w:p>
    <w:p w:rsidR="00796C2B" w:rsidRDefault="00796C2B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 w:rsidR="00796C2B">
        <w:rPr>
          <w:rFonts w:ascii="Times New Roman" w:eastAsia="Times New Roman" w:hAnsi="Times New Roman"/>
          <w:sz w:val="24"/>
          <w:szCs w:val="24"/>
          <w:lang w:eastAsia="ru-RU"/>
        </w:rPr>
        <w:t xml:space="preserve">ежемесячной 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арендной платы составляет: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- первый год, 40% от ставки арендной платы, рассчитанной в соответствии с   «Методикой по определению размера арендной платы за муниципальные нежилые помещения (здания)», утвержденной Постановлением Тольяттинской городской Думы № 456 от 06.06.2002г. (далее – Методика);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- второй год, 60% от ставки арендной платы, рассчитанной в соответствии с   Методикой;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- третий год 100% от ставки арендной платы, рассчитанной в соответствии с   Методикой.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8079" w:type="dxa"/>
        <w:tblCellSpacing w:w="0" w:type="dxa"/>
        <w:tblInd w:w="10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088"/>
        <w:gridCol w:w="2068"/>
        <w:gridCol w:w="2232"/>
      </w:tblGrid>
      <w:tr w:rsidR="008D73F3" w:rsidRPr="00A83786" w:rsidTr="00E23436">
        <w:trPr>
          <w:tblCellSpacing w:w="0" w:type="dxa"/>
        </w:trPr>
        <w:tc>
          <w:tcPr>
            <w:tcW w:w="16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644F30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63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644F30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/ максимальный размер арендной платы в месяц</w:t>
            </w:r>
          </w:p>
        </w:tc>
      </w:tr>
      <w:tr w:rsidR="00A0650C" w:rsidRPr="00A83786" w:rsidTr="00E23436">
        <w:trPr>
          <w:tblCellSpacing w:w="0" w:type="dxa"/>
        </w:trPr>
        <w:tc>
          <w:tcPr>
            <w:tcW w:w="16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3F3" w:rsidRPr="00644F30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644F30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644F30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644F30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</w:t>
            </w:r>
          </w:p>
        </w:tc>
      </w:tr>
      <w:tr w:rsidR="000C702F" w:rsidRPr="00A83786" w:rsidTr="00E23436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2F" w:rsidRPr="009C33B7" w:rsidRDefault="000C702F" w:rsidP="009E6D3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2F" w:rsidRPr="009C33B7" w:rsidRDefault="00DC093A" w:rsidP="000C70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3B7">
              <w:rPr>
                <w:rFonts w:ascii="Times New Roman" w:hAnsi="Times New Roman"/>
                <w:color w:val="000000"/>
                <w:sz w:val="24"/>
                <w:szCs w:val="24"/>
              </w:rPr>
              <w:t>2264,62/11323,08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2F" w:rsidRPr="009C33B7" w:rsidRDefault="00DC093A" w:rsidP="000C70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3B7">
              <w:rPr>
                <w:rFonts w:ascii="Times New Roman" w:hAnsi="Times New Roman"/>
                <w:color w:val="000000"/>
                <w:sz w:val="24"/>
                <w:szCs w:val="24"/>
              </w:rPr>
              <w:t>3396,92/16984,62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2F" w:rsidRPr="009C33B7" w:rsidRDefault="00DC093A" w:rsidP="000C70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3B7">
              <w:rPr>
                <w:rFonts w:ascii="Times New Roman" w:hAnsi="Times New Roman"/>
                <w:color w:val="000000"/>
                <w:sz w:val="24"/>
                <w:szCs w:val="24"/>
              </w:rPr>
              <w:t>5661,54/28307,71</w:t>
            </w:r>
          </w:p>
        </w:tc>
      </w:tr>
      <w:tr w:rsidR="00D63B88" w:rsidRPr="00A83786" w:rsidTr="00E23436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88" w:rsidRPr="009C33B7" w:rsidRDefault="00D63B88" w:rsidP="009E6D3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B88" w:rsidRPr="009C33B7" w:rsidRDefault="00DC093A" w:rsidP="00E23436">
            <w:pPr>
              <w:ind w:left="1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3B7">
              <w:rPr>
                <w:rFonts w:ascii="Times New Roman" w:hAnsi="Times New Roman"/>
                <w:color w:val="000000"/>
                <w:sz w:val="24"/>
                <w:szCs w:val="24"/>
              </w:rPr>
              <w:t>1066,86/5334,28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B88" w:rsidRPr="009C33B7" w:rsidRDefault="00DC093A" w:rsidP="00E23436">
            <w:pPr>
              <w:ind w:left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3B7">
              <w:rPr>
                <w:rFonts w:ascii="Times New Roman" w:hAnsi="Times New Roman"/>
                <w:color w:val="000000"/>
                <w:sz w:val="24"/>
                <w:szCs w:val="24"/>
              </w:rPr>
              <w:t>1600,29/8001,43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B88" w:rsidRPr="009C33B7" w:rsidRDefault="00DC093A" w:rsidP="00E23436">
            <w:pPr>
              <w:ind w:left="2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3B7">
              <w:rPr>
                <w:rFonts w:ascii="Times New Roman" w:hAnsi="Times New Roman"/>
                <w:color w:val="000000"/>
                <w:sz w:val="24"/>
                <w:szCs w:val="24"/>
              </w:rPr>
              <w:t>2667,14/13335,71</w:t>
            </w:r>
          </w:p>
        </w:tc>
      </w:tr>
      <w:tr w:rsidR="00E23436" w:rsidRPr="00A83786" w:rsidTr="00E23436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436" w:rsidRPr="009C33B7" w:rsidRDefault="00E23436" w:rsidP="009E6D3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436" w:rsidRPr="009C33B7" w:rsidRDefault="00DC093A" w:rsidP="00E23436">
            <w:pPr>
              <w:ind w:left="1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3B7">
              <w:rPr>
                <w:rFonts w:ascii="Times New Roman" w:hAnsi="Times New Roman"/>
                <w:color w:val="000000"/>
                <w:sz w:val="24"/>
                <w:szCs w:val="24"/>
              </w:rPr>
              <w:t>2336,62/11683,06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436" w:rsidRPr="009C33B7" w:rsidRDefault="00DC093A" w:rsidP="00E23436">
            <w:pPr>
              <w:ind w:left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3B7">
              <w:rPr>
                <w:rFonts w:ascii="Times New Roman" w:hAnsi="Times New Roman"/>
                <w:color w:val="000000"/>
                <w:sz w:val="24"/>
                <w:szCs w:val="24"/>
              </w:rPr>
              <w:t>3504,92/17524,60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436" w:rsidRPr="009C33B7" w:rsidRDefault="00DC093A" w:rsidP="00E23436">
            <w:pPr>
              <w:ind w:left="2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3B7">
              <w:rPr>
                <w:rFonts w:ascii="Times New Roman" w:hAnsi="Times New Roman"/>
                <w:color w:val="000000"/>
                <w:sz w:val="24"/>
                <w:szCs w:val="24"/>
              </w:rPr>
              <w:t>5841,53/29207,66</w:t>
            </w:r>
          </w:p>
        </w:tc>
      </w:tr>
      <w:tr w:rsidR="00E23436" w:rsidRPr="00A83786" w:rsidTr="00E23436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436" w:rsidRPr="009C33B7" w:rsidRDefault="00E23436" w:rsidP="009E6D3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3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436" w:rsidRPr="009C33B7" w:rsidRDefault="00DC093A" w:rsidP="00E23436">
            <w:pPr>
              <w:ind w:left="1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3B7">
              <w:rPr>
                <w:rFonts w:ascii="Times New Roman" w:hAnsi="Times New Roman"/>
                <w:color w:val="000000"/>
                <w:sz w:val="24"/>
                <w:szCs w:val="24"/>
              </w:rPr>
              <w:t>3730,73/18653,63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436" w:rsidRPr="009C33B7" w:rsidRDefault="00DC093A" w:rsidP="00E23436">
            <w:pPr>
              <w:ind w:left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3B7">
              <w:rPr>
                <w:rFonts w:ascii="Times New Roman" w:hAnsi="Times New Roman"/>
                <w:color w:val="000000"/>
                <w:sz w:val="24"/>
                <w:szCs w:val="24"/>
              </w:rPr>
              <w:t>5596,09/27980,45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436" w:rsidRPr="009C33B7" w:rsidRDefault="00DC093A" w:rsidP="00E23436">
            <w:pPr>
              <w:ind w:left="2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3B7">
              <w:rPr>
                <w:rFonts w:ascii="Times New Roman" w:hAnsi="Times New Roman"/>
                <w:color w:val="000000"/>
                <w:sz w:val="24"/>
                <w:szCs w:val="24"/>
              </w:rPr>
              <w:t>9326,82/46634,08</w:t>
            </w:r>
          </w:p>
        </w:tc>
      </w:tr>
      <w:tr w:rsidR="00D63B88" w:rsidRPr="00A83786" w:rsidTr="00E23436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88" w:rsidRPr="009C33B7" w:rsidRDefault="00E23436" w:rsidP="007B129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3B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B88" w:rsidRPr="009C33B7" w:rsidRDefault="00DC093A" w:rsidP="00E23436">
            <w:pPr>
              <w:ind w:left="1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3B7">
              <w:rPr>
                <w:rFonts w:ascii="Times New Roman" w:hAnsi="Times New Roman"/>
                <w:color w:val="000000"/>
                <w:sz w:val="24"/>
                <w:szCs w:val="24"/>
              </w:rPr>
              <w:t>3730,73/18653,63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B88" w:rsidRPr="009C33B7" w:rsidRDefault="00DC093A" w:rsidP="00E23436">
            <w:pPr>
              <w:ind w:left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3B7">
              <w:rPr>
                <w:rFonts w:ascii="Times New Roman" w:hAnsi="Times New Roman"/>
                <w:color w:val="000000"/>
                <w:sz w:val="24"/>
                <w:szCs w:val="24"/>
              </w:rPr>
              <w:t>5596,09/27980,45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B88" w:rsidRPr="009C33B7" w:rsidRDefault="00DC093A" w:rsidP="00E23436">
            <w:pPr>
              <w:ind w:left="2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3B7">
              <w:rPr>
                <w:rFonts w:ascii="Times New Roman" w:hAnsi="Times New Roman"/>
                <w:color w:val="000000"/>
                <w:sz w:val="24"/>
                <w:szCs w:val="24"/>
              </w:rPr>
              <w:t>9326,82/46634,08</w:t>
            </w:r>
          </w:p>
        </w:tc>
      </w:tr>
      <w:tr w:rsidR="006F65A4" w:rsidRPr="00A83786" w:rsidTr="00E23436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5A4" w:rsidRPr="009C33B7" w:rsidRDefault="00E23436" w:rsidP="006F65A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3B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5A4" w:rsidRPr="009C33B7" w:rsidRDefault="009C33B7" w:rsidP="00E23436">
            <w:pPr>
              <w:ind w:left="1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3B7">
              <w:rPr>
                <w:rFonts w:ascii="Times New Roman" w:hAnsi="Times New Roman"/>
                <w:color w:val="000000"/>
                <w:sz w:val="24"/>
                <w:szCs w:val="24"/>
              </w:rPr>
              <w:t>2948,58/14742,92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5A4" w:rsidRPr="009C33B7" w:rsidRDefault="009C33B7" w:rsidP="00E23436">
            <w:pPr>
              <w:ind w:left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3B7">
              <w:rPr>
                <w:rFonts w:ascii="Times New Roman" w:hAnsi="Times New Roman"/>
                <w:color w:val="000000"/>
                <w:sz w:val="24"/>
                <w:szCs w:val="24"/>
              </w:rPr>
              <w:t>4422,87/22114,37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5A4" w:rsidRPr="009C33B7" w:rsidRDefault="009C33B7" w:rsidP="00E23436">
            <w:pPr>
              <w:ind w:left="2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3B7">
              <w:rPr>
                <w:rFonts w:ascii="Times New Roman" w:hAnsi="Times New Roman"/>
                <w:color w:val="000000"/>
                <w:sz w:val="24"/>
                <w:szCs w:val="24"/>
              </w:rPr>
              <w:t>7371,46/36857,29</w:t>
            </w:r>
          </w:p>
        </w:tc>
      </w:tr>
      <w:tr w:rsidR="006F65A4" w:rsidRPr="00A83786" w:rsidTr="00E23436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5A4" w:rsidRPr="009C33B7" w:rsidRDefault="00E23436" w:rsidP="007B129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3B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5A4" w:rsidRPr="009C33B7" w:rsidRDefault="009C33B7" w:rsidP="00E23436">
            <w:pPr>
              <w:ind w:left="1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3B7">
              <w:rPr>
                <w:rFonts w:ascii="Times New Roman" w:hAnsi="Times New Roman"/>
                <w:color w:val="000000"/>
                <w:sz w:val="24"/>
                <w:szCs w:val="24"/>
              </w:rPr>
              <w:t>2258,07/11290,36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5A4" w:rsidRPr="009C33B7" w:rsidRDefault="009C33B7" w:rsidP="00E23436">
            <w:pPr>
              <w:ind w:left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3B7">
              <w:rPr>
                <w:rFonts w:ascii="Times New Roman" w:hAnsi="Times New Roman"/>
                <w:color w:val="000000"/>
                <w:sz w:val="24"/>
                <w:szCs w:val="24"/>
              </w:rPr>
              <w:t>3387,11/16935,54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5A4" w:rsidRPr="009C33B7" w:rsidRDefault="009C33B7" w:rsidP="00E23436">
            <w:pPr>
              <w:ind w:left="2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3B7">
              <w:rPr>
                <w:rFonts w:ascii="Times New Roman" w:hAnsi="Times New Roman"/>
                <w:color w:val="000000"/>
                <w:sz w:val="24"/>
                <w:szCs w:val="24"/>
              </w:rPr>
              <w:t>5645,18/28225,89</w:t>
            </w:r>
          </w:p>
        </w:tc>
      </w:tr>
    </w:tbl>
    <w:p w:rsidR="0020133B" w:rsidRDefault="0020133B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E12" w:rsidRDefault="000F6E12" w:rsidP="00B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BA8" w:rsidRPr="00644F30" w:rsidRDefault="00786BFB" w:rsidP="00B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</w:p>
    <w:p w:rsidR="008D73F3" w:rsidRPr="007337B7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37B7"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арендной платы зависит от вида деятельности, указанного СМП в бизнес – плане и рассчитывается в соответствии с Приложением № 5 к договору аренды, являющемся приложением к Конкурсной документации. </w:t>
      </w:r>
    </w:p>
    <w:p w:rsidR="008D73F3" w:rsidRPr="007337B7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337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Размер арендной платы может изменяться в соответствии с решениями Думы городского округа Тольятти и постановлениями </w:t>
      </w:r>
      <w:proofErr w:type="spellStart"/>
      <w:r w:rsidR="001779A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Администрации</w:t>
      </w:r>
      <w:r w:rsidRPr="007337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</w:t>
      </w:r>
      <w:proofErr w:type="spellEnd"/>
      <w:r w:rsidRPr="007337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городского округа Тольятти, но не чаще одного раза в год.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D73F3" w:rsidRPr="00786BFB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Документация о конкурсе дополнительно размещена на сайте МАУ городского округа Тольятти «АЭР»: </w:t>
      </w:r>
      <w:hyperlink r:id="rId6" w:history="1"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www.</w:t>
        </w:r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biznes</w:t>
        </w:r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-63.</w:t>
        </w:r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ru</w:t>
        </w:r>
      </w:hyperlink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D73F3" w:rsidRPr="005E7786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Документация о конкурсе предоставляется бесплатно в электронном виде по адресу: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 xml:space="preserve"> 445028, Самарская область, городской округ Тольятти, бульвар Королева, 13, оф. 10</w:t>
      </w:r>
      <w:r w:rsidR="00DF0E01" w:rsidRPr="005E778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9.00 до 12.00 и 13.00 до 17.00, с </w:t>
      </w:r>
      <w:r w:rsidR="007346F9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E7786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9C4A7A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1B3788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F068D9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5E7786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1B3788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</w:t>
      </w:r>
      <w:r w:rsidR="00DF0E01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1B3788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до </w:t>
      </w:r>
      <w:r w:rsidR="005E7786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9C4A7A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951B82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9E7372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5E7786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1B3788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</w:t>
      </w:r>
      <w:r w:rsidR="00DF0E01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1B3788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4841A7" w:rsidRPr="005E7786" w:rsidRDefault="004841A7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1A7" w:rsidRPr="005E7786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конкурсе принимаются: </w:t>
      </w:r>
    </w:p>
    <w:p w:rsidR="00463913" w:rsidRPr="005E7786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</w:t>
      </w:r>
      <w:r w:rsidR="005E7786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</w:t>
      </w: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C4A7A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5E7786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вгуста</w:t>
      </w: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 w:rsidR="00DF0E01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по </w:t>
      </w:r>
      <w:r w:rsidR="009C4A7A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5E7786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E7786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сентябр</w:t>
      </w:r>
      <w:r w:rsidR="00DF0E01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 w:rsidR="00DF0E01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3913" w:rsidRPr="005E7786" w:rsidRDefault="00463913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</w:t>
      </w:r>
      <w:r w:rsidR="005E7786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</w:t>
      </w:r>
      <w:r w:rsidR="00DF0E01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E7786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августа</w:t>
      </w:r>
      <w:r w:rsidR="00DF0E01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2018г. по </w:t>
      </w:r>
      <w:r w:rsidR="005E7786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</w:t>
      </w:r>
      <w:r w:rsidR="00DF0E01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E7786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сентябр</w:t>
      </w:r>
      <w:r w:rsidR="00DF0E01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 2018г</w:t>
      </w: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.,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41A7" w:rsidRPr="005E7786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рабочие дни </w:t>
      </w:r>
      <w:r w:rsidR="004841A7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4841A7" w:rsidRPr="005E77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41A7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09.00 до 12.00</w:t>
      </w:r>
      <w:r w:rsidR="004841A7" w:rsidRPr="005E77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41A7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с 13.00 </w:t>
      </w:r>
      <w:proofErr w:type="gramStart"/>
      <w:r w:rsidR="004841A7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</w:t>
      </w:r>
      <w:proofErr w:type="gramEnd"/>
      <w:r w:rsidR="004841A7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17.00</w:t>
      </w: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6A2CA0" w:rsidRPr="005E77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41A7" w:rsidRPr="005E7786" w:rsidRDefault="009C4A7A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78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5E7786" w:rsidRPr="005E7786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463913" w:rsidRPr="005E77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E7786" w:rsidRPr="005E7786">
        <w:rPr>
          <w:rFonts w:ascii="Times New Roman" w:eastAsia="Times New Roman" w:hAnsi="Times New Roman"/>
          <w:b/>
          <w:sz w:val="24"/>
          <w:szCs w:val="24"/>
          <w:lang w:eastAsia="ru-RU"/>
        </w:rPr>
        <w:t>сентябр</w:t>
      </w:r>
      <w:r w:rsidR="00DF0E01" w:rsidRPr="005E7786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463913" w:rsidRPr="005E77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DF0E01" w:rsidRPr="005E7786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463913" w:rsidRPr="005E7786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  <w:r w:rsidR="00463913" w:rsidRPr="005E77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3913" w:rsidRPr="005E778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 10-00</w:t>
      </w:r>
      <w:r w:rsidR="00463913" w:rsidRPr="005E7786">
        <w:rPr>
          <w:rFonts w:ascii="Times New Roman" w:eastAsia="Times New Roman" w:hAnsi="Times New Roman"/>
          <w:sz w:val="24"/>
          <w:szCs w:val="24"/>
          <w:lang w:eastAsia="ru-RU"/>
        </w:rPr>
        <w:t>, по адресу: 445028, Самарская область, городской округ Тольятти, бульвар Королева, 13, оф. 10</w:t>
      </w:r>
      <w:r w:rsidR="00DF0E01" w:rsidRPr="005E778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63913" w:rsidRPr="005E77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41A7" w:rsidRPr="005E7786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841A7" w:rsidRPr="005E7786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78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Вскрытие конвертов с заявками</w:t>
      </w:r>
      <w:r w:rsidRPr="005E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2C71DB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5E7786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E7786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сентября</w:t>
      </w: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 w:rsidR="00DF0E01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5E778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7786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7786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2B4BC6" w:rsidRPr="005E7786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5E7786">
        <w:rPr>
          <w:rFonts w:ascii="Times New Roman" w:eastAsia="Times New Roman" w:hAnsi="Times New Roman"/>
          <w:bCs/>
          <w:sz w:val="24"/>
          <w:szCs w:val="24"/>
          <w:lang w:eastAsia="ru-RU"/>
        </w:rPr>
        <w:t>.00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>, по адресу: 445028, Самарская область, городской округ Тольятти, бульвар Королева, 13, оф. 104.</w:t>
      </w:r>
    </w:p>
    <w:p w:rsidR="004841A7" w:rsidRPr="005E7786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78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Подведение итогов рассмотрения заявок</w:t>
      </w:r>
      <w:r w:rsidRPr="005E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5E7786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2C71DB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A11B8D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E7786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сентября</w:t>
      </w: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 w:rsidR="00DF0E01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5E7786">
        <w:rPr>
          <w:rFonts w:ascii="Times New Roman" w:eastAsia="Times New Roman" w:hAnsi="Times New Roman"/>
          <w:bCs/>
          <w:sz w:val="24"/>
          <w:szCs w:val="24"/>
          <w:lang w:eastAsia="ru-RU"/>
        </w:rPr>
        <w:t>. в 1</w:t>
      </w:r>
      <w:r w:rsidR="002B4BC6" w:rsidRPr="005E7786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5E7786">
        <w:rPr>
          <w:rFonts w:ascii="Times New Roman" w:eastAsia="Times New Roman" w:hAnsi="Times New Roman"/>
          <w:bCs/>
          <w:sz w:val="24"/>
          <w:szCs w:val="24"/>
          <w:lang w:eastAsia="ru-RU"/>
        </w:rPr>
        <w:t>.00.</w:t>
      </w:r>
    </w:p>
    <w:p w:rsidR="004841A7" w:rsidRPr="005E7786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E778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Подведение итогов конкурса</w:t>
      </w:r>
      <w:r w:rsidRPr="005E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5E7786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26</w:t>
      </w: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E7786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сентября</w:t>
      </w:r>
      <w:r w:rsidR="005E7786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DF0E01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5E7786">
        <w:rPr>
          <w:rFonts w:ascii="Times New Roman" w:eastAsia="Times New Roman" w:hAnsi="Times New Roman"/>
          <w:bCs/>
          <w:sz w:val="24"/>
          <w:szCs w:val="24"/>
          <w:lang w:eastAsia="ru-RU"/>
        </w:rPr>
        <w:t>. в 1</w:t>
      </w:r>
      <w:r w:rsidR="002B4BC6" w:rsidRPr="005E7786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5E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.00. </w:t>
      </w:r>
    </w:p>
    <w:p w:rsidR="004841A7" w:rsidRPr="005E7786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E778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Размещение </w:t>
      </w:r>
      <w:r w:rsidRPr="005E7786">
        <w:rPr>
          <w:rFonts w:ascii="Times New Roman" w:hAnsi="Times New Roman"/>
          <w:sz w:val="24"/>
          <w:szCs w:val="24"/>
          <w:u w:val="single"/>
        </w:rPr>
        <w:t>итогов конкурса на официальном сайте торгов</w:t>
      </w:r>
      <w:r w:rsidRPr="005E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2C71DB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5E7786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C61182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E7786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сентября</w:t>
      </w:r>
      <w:r w:rsidR="00255DA5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DF0E01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5E778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C30AD" w:rsidRPr="005E7786" w:rsidRDefault="002C30AD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1A7" w:rsidRPr="005E7786" w:rsidRDefault="008D73F3" w:rsidP="004841A7">
      <w:pPr>
        <w:pStyle w:val="a5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Осмотр нежил</w:t>
      </w:r>
      <w:r w:rsidR="00463913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ых</w:t>
      </w: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помещени</w:t>
      </w:r>
      <w:r w:rsidR="00463913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A09C5" w:rsidRPr="005E7786">
        <w:rPr>
          <w:rFonts w:ascii="Times New Roman" w:eastAsia="Times New Roman" w:hAnsi="Times New Roman"/>
          <w:sz w:val="24"/>
          <w:szCs w:val="24"/>
          <w:lang w:eastAsia="ru-RU"/>
        </w:rPr>
        <w:t>Лот</w:t>
      </w:r>
      <w:r w:rsidR="00A34EDD" w:rsidRPr="005E778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0A09C5" w:rsidRPr="005E77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4EDD" w:rsidRPr="005E778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A09C5" w:rsidRPr="005E7786">
        <w:rPr>
          <w:rFonts w:ascii="Times New Roman" w:eastAsia="Times New Roman" w:hAnsi="Times New Roman"/>
          <w:sz w:val="24"/>
          <w:szCs w:val="24"/>
          <w:lang w:eastAsia="ru-RU"/>
        </w:rPr>
        <w:t>№ 1</w:t>
      </w:r>
      <w:r w:rsidR="00A34EDD" w:rsidRPr="005E778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E7786" w:rsidRPr="005E778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проводится Организатором кон</w:t>
      </w:r>
      <w:r w:rsidR="00071958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курса в 10.00 в следующие дни: </w:t>
      </w:r>
      <w:r w:rsidR="005E7786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</w:t>
      </w:r>
      <w:r w:rsidR="009C4A7A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5E7786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9C4A7A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.2018г., </w:t>
      </w:r>
      <w:r w:rsidR="005E7786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</w:t>
      </w:r>
      <w:r w:rsidR="009C4A7A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5E7786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9C4A7A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.2018г., </w:t>
      </w:r>
      <w:r w:rsidR="005E7786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9C4A7A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1.0</w:t>
      </w:r>
      <w:r w:rsidR="005E7786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9C4A7A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.2018г., </w:t>
      </w:r>
      <w:r w:rsidR="005E7786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07</w:t>
      </w:r>
      <w:r w:rsidR="009C4A7A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5E7786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9C4A7A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.2018г</w:t>
      </w:r>
      <w:r w:rsidR="00A11B8D"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4841A7" w:rsidRPr="005E7786" w:rsidRDefault="004841A7" w:rsidP="004841A7">
      <w:pPr>
        <w:pStyle w:val="a5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73F3" w:rsidRPr="005E7786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Организатора конкурса: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 xml:space="preserve"> 445028, Самарская область, городской округ Тольятти, бульвар Королева, 13, оф. 10</w:t>
      </w:r>
      <w:r w:rsidR="00DF0E01" w:rsidRPr="005E778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2655" w:rsidRPr="001A3B3A" w:rsidRDefault="008D73F3" w:rsidP="007279E0">
      <w:pPr>
        <w:shd w:val="clear" w:color="auto" w:fill="FFFFFF"/>
        <w:spacing w:after="0" w:line="240" w:lineRule="auto"/>
        <w:jc w:val="both"/>
      </w:pP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Телефон/факс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 xml:space="preserve"> (8482) </w:t>
      </w:r>
      <w:r w:rsidR="0073294A" w:rsidRPr="005E7786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294A" w:rsidRPr="005E7786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 xml:space="preserve"> 0</w:t>
      </w:r>
      <w:r w:rsidR="0073294A" w:rsidRPr="005E778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</w:t>
      </w:r>
      <w:proofErr w:type="gramStart"/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.п</w:t>
      </w:r>
      <w:proofErr w:type="gramEnd"/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очта</w:t>
      </w:r>
      <w:proofErr w:type="spellEnd"/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: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tgtFrame="_blank" w:history="1">
        <w:r w:rsidR="00AC010D" w:rsidRPr="005E7786">
          <w:rPr>
            <w:rStyle w:val="a8"/>
            <w:rFonts w:ascii="Times New Roman" w:hAnsi="Times New Roman"/>
            <w:sz w:val="24"/>
            <w:szCs w:val="24"/>
            <w:lang w:val="en-US"/>
          </w:rPr>
          <w:t>resident</w:t>
        </w:r>
        <w:r w:rsidR="00AC010D" w:rsidRPr="005E7786">
          <w:rPr>
            <w:rStyle w:val="a8"/>
            <w:rFonts w:ascii="Times New Roman" w:hAnsi="Times New Roman"/>
            <w:sz w:val="24"/>
            <w:szCs w:val="24"/>
          </w:rPr>
          <w:t>@</w:t>
        </w:r>
        <w:proofErr w:type="spellStart"/>
        <w:r w:rsidR="00AC010D" w:rsidRPr="005E7786">
          <w:rPr>
            <w:rStyle w:val="a8"/>
            <w:rFonts w:ascii="Times New Roman" w:hAnsi="Times New Roman"/>
            <w:sz w:val="24"/>
            <w:szCs w:val="24"/>
            <w:lang w:val="en-US"/>
          </w:rPr>
          <w:t>biznes</w:t>
        </w:r>
        <w:proofErr w:type="spellEnd"/>
        <w:r w:rsidR="00AC010D" w:rsidRPr="005E7786">
          <w:rPr>
            <w:rStyle w:val="a8"/>
            <w:rFonts w:ascii="Times New Roman" w:hAnsi="Times New Roman"/>
            <w:sz w:val="24"/>
            <w:szCs w:val="24"/>
          </w:rPr>
          <w:t>-63.</w:t>
        </w:r>
        <w:proofErr w:type="spellStart"/>
        <w:r w:rsidR="00AC010D" w:rsidRPr="005E7786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sectPr w:rsidR="00062655" w:rsidRPr="001A3B3A" w:rsidSect="000277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35D0"/>
    <w:multiLevelType w:val="hybridMultilevel"/>
    <w:tmpl w:val="26C4AE3A"/>
    <w:lvl w:ilvl="0" w:tplc="02FE1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3521FBD"/>
    <w:multiLevelType w:val="multilevel"/>
    <w:tmpl w:val="3E720B2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6794536E"/>
    <w:multiLevelType w:val="multilevel"/>
    <w:tmpl w:val="35AC60C4"/>
    <w:lvl w:ilvl="0">
      <w:start w:val="12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F3"/>
    <w:rsid w:val="00012389"/>
    <w:rsid w:val="000173D6"/>
    <w:rsid w:val="0002116F"/>
    <w:rsid w:val="0002584B"/>
    <w:rsid w:val="0002773A"/>
    <w:rsid w:val="00031998"/>
    <w:rsid w:val="00037BEE"/>
    <w:rsid w:val="00043A05"/>
    <w:rsid w:val="0006158C"/>
    <w:rsid w:val="00062655"/>
    <w:rsid w:val="0006353C"/>
    <w:rsid w:val="000674A5"/>
    <w:rsid w:val="0007003D"/>
    <w:rsid w:val="00071958"/>
    <w:rsid w:val="00095D67"/>
    <w:rsid w:val="000A09C5"/>
    <w:rsid w:val="000A4B91"/>
    <w:rsid w:val="000C2FCE"/>
    <w:rsid w:val="000C702F"/>
    <w:rsid w:val="000D61D5"/>
    <w:rsid w:val="000E44DB"/>
    <w:rsid w:val="000F6E12"/>
    <w:rsid w:val="00112D19"/>
    <w:rsid w:val="00122FD1"/>
    <w:rsid w:val="00135EFF"/>
    <w:rsid w:val="00137A07"/>
    <w:rsid w:val="00142451"/>
    <w:rsid w:val="0015227E"/>
    <w:rsid w:val="00153B15"/>
    <w:rsid w:val="00164E75"/>
    <w:rsid w:val="00165BEF"/>
    <w:rsid w:val="00174BFB"/>
    <w:rsid w:val="00177960"/>
    <w:rsid w:val="001779A9"/>
    <w:rsid w:val="001825DE"/>
    <w:rsid w:val="0019455E"/>
    <w:rsid w:val="00194E18"/>
    <w:rsid w:val="00196B71"/>
    <w:rsid w:val="001A3B3A"/>
    <w:rsid w:val="001B2E07"/>
    <w:rsid w:val="001B3788"/>
    <w:rsid w:val="001B708D"/>
    <w:rsid w:val="001C1FFC"/>
    <w:rsid w:val="001C2700"/>
    <w:rsid w:val="001D57D4"/>
    <w:rsid w:val="001F6C56"/>
    <w:rsid w:val="0020133B"/>
    <w:rsid w:val="00215E27"/>
    <w:rsid w:val="00225749"/>
    <w:rsid w:val="002419C3"/>
    <w:rsid w:val="00245462"/>
    <w:rsid w:val="002544F2"/>
    <w:rsid w:val="00255DA5"/>
    <w:rsid w:val="00270DA1"/>
    <w:rsid w:val="00271447"/>
    <w:rsid w:val="00277394"/>
    <w:rsid w:val="0029799B"/>
    <w:rsid w:val="002A4E7F"/>
    <w:rsid w:val="002B03C1"/>
    <w:rsid w:val="002B4BC6"/>
    <w:rsid w:val="002C30AD"/>
    <w:rsid w:val="002C71DB"/>
    <w:rsid w:val="002E2E5C"/>
    <w:rsid w:val="002F16D0"/>
    <w:rsid w:val="002F7F1B"/>
    <w:rsid w:val="0030192F"/>
    <w:rsid w:val="00307718"/>
    <w:rsid w:val="00337356"/>
    <w:rsid w:val="00341F40"/>
    <w:rsid w:val="00362488"/>
    <w:rsid w:val="003643B8"/>
    <w:rsid w:val="003972BA"/>
    <w:rsid w:val="00397DEC"/>
    <w:rsid w:val="003B4CA4"/>
    <w:rsid w:val="003B5F04"/>
    <w:rsid w:val="003D6040"/>
    <w:rsid w:val="003D6074"/>
    <w:rsid w:val="003E4963"/>
    <w:rsid w:val="003F6B73"/>
    <w:rsid w:val="004047E8"/>
    <w:rsid w:val="00421310"/>
    <w:rsid w:val="004237FD"/>
    <w:rsid w:val="00446681"/>
    <w:rsid w:val="00460A8B"/>
    <w:rsid w:val="00463913"/>
    <w:rsid w:val="00465286"/>
    <w:rsid w:val="004841A7"/>
    <w:rsid w:val="00494B89"/>
    <w:rsid w:val="00496A51"/>
    <w:rsid w:val="004A156B"/>
    <w:rsid w:val="004D21B1"/>
    <w:rsid w:val="004D5C89"/>
    <w:rsid w:val="004F1CB4"/>
    <w:rsid w:val="00501C86"/>
    <w:rsid w:val="00504F16"/>
    <w:rsid w:val="00505F2C"/>
    <w:rsid w:val="0051453F"/>
    <w:rsid w:val="00531CAF"/>
    <w:rsid w:val="00537455"/>
    <w:rsid w:val="00542EC0"/>
    <w:rsid w:val="005469A7"/>
    <w:rsid w:val="00564263"/>
    <w:rsid w:val="00565BA7"/>
    <w:rsid w:val="00580BB4"/>
    <w:rsid w:val="00580FDA"/>
    <w:rsid w:val="005916D3"/>
    <w:rsid w:val="005A1B93"/>
    <w:rsid w:val="005A38AE"/>
    <w:rsid w:val="005B081E"/>
    <w:rsid w:val="005C1817"/>
    <w:rsid w:val="005D3A02"/>
    <w:rsid w:val="005E7786"/>
    <w:rsid w:val="005F7125"/>
    <w:rsid w:val="00611BA7"/>
    <w:rsid w:val="00634E62"/>
    <w:rsid w:val="00644F30"/>
    <w:rsid w:val="00655121"/>
    <w:rsid w:val="00665E2B"/>
    <w:rsid w:val="00683460"/>
    <w:rsid w:val="006A1A0A"/>
    <w:rsid w:val="006A2CA0"/>
    <w:rsid w:val="006C3EAD"/>
    <w:rsid w:val="006C6838"/>
    <w:rsid w:val="006D2495"/>
    <w:rsid w:val="006D25D6"/>
    <w:rsid w:val="006D516F"/>
    <w:rsid w:val="006D56F3"/>
    <w:rsid w:val="006E103D"/>
    <w:rsid w:val="006E10A8"/>
    <w:rsid w:val="006F65A4"/>
    <w:rsid w:val="007248B4"/>
    <w:rsid w:val="00726C58"/>
    <w:rsid w:val="007279E0"/>
    <w:rsid w:val="0073079F"/>
    <w:rsid w:val="0073294A"/>
    <w:rsid w:val="007337B7"/>
    <w:rsid w:val="007346F9"/>
    <w:rsid w:val="00751143"/>
    <w:rsid w:val="007540ED"/>
    <w:rsid w:val="00756AD9"/>
    <w:rsid w:val="00773819"/>
    <w:rsid w:val="00786BFB"/>
    <w:rsid w:val="00796A0F"/>
    <w:rsid w:val="00796C2B"/>
    <w:rsid w:val="007A3050"/>
    <w:rsid w:val="007A4EF9"/>
    <w:rsid w:val="007A505A"/>
    <w:rsid w:val="007A5068"/>
    <w:rsid w:val="007B129D"/>
    <w:rsid w:val="007D168E"/>
    <w:rsid w:val="007D7795"/>
    <w:rsid w:val="007E29A0"/>
    <w:rsid w:val="007F7BEB"/>
    <w:rsid w:val="008032DD"/>
    <w:rsid w:val="00821D81"/>
    <w:rsid w:val="00821F56"/>
    <w:rsid w:val="00825C21"/>
    <w:rsid w:val="00835865"/>
    <w:rsid w:val="00841A9C"/>
    <w:rsid w:val="00870FDE"/>
    <w:rsid w:val="008750A7"/>
    <w:rsid w:val="008778AB"/>
    <w:rsid w:val="0089098F"/>
    <w:rsid w:val="00894189"/>
    <w:rsid w:val="008A7C89"/>
    <w:rsid w:val="008B32E1"/>
    <w:rsid w:val="008D3BF5"/>
    <w:rsid w:val="008D73F3"/>
    <w:rsid w:val="008E7D25"/>
    <w:rsid w:val="008F1B13"/>
    <w:rsid w:val="008F2341"/>
    <w:rsid w:val="00922A57"/>
    <w:rsid w:val="0094062E"/>
    <w:rsid w:val="00944D31"/>
    <w:rsid w:val="00944F61"/>
    <w:rsid w:val="00951B82"/>
    <w:rsid w:val="009559F0"/>
    <w:rsid w:val="00981AC7"/>
    <w:rsid w:val="009939C5"/>
    <w:rsid w:val="009B3B46"/>
    <w:rsid w:val="009C33B7"/>
    <w:rsid w:val="009C4A7A"/>
    <w:rsid w:val="009C5B69"/>
    <w:rsid w:val="009C689A"/>
    <w:rsid w:val="009D3C3D"/>
    <w:rsid w:val="009E2778"/>
    <w:rsid w:val="009E6D33"/>
    <w:rsid w:val="009E7372"/>
    <w:rsid w:val="009F4569"/>
    <w:rsid w:val="009F7398"/>
    <w:rsid w:val="00A0650C"/>
    <w:rsid w:val="00A11B8D"/>
    <w:rsid w:val="00A1434C"/>
    <w:rsid w:val="00A20E52"/>
    <w:rsid w:val="00A32E3C"/>
    <w:rsid w:val="00A34EDD"/>
    <w:rsid w:val="00A3704F"/>
    <w:rsid w:val="00A40BEC"/>
    <w:rsid w:val="00A41FB6"/>
    <w:rsid w:val="00A466C1"/>
    <w:rsid w:val="00A518A1"/>
    <w:rsid w:val="00A534F4"/>
    <w:rsid w:val="00A57C62"/>
    <w:rsid w:val="00A65717"/>
    <w:rsid w:val="00A77042"/>
    <w:rsid w:val="00A807CB"/>
    <w:rsid w:val="00A83786"/>
    <w:rsid w:val="00A97E7E"/>
    <w:rsid w:val="00AA1465"/>
    <w:rsid w:val="00AA2B76"/>
    <w:rsid w:val="00AB3B7D"/>
    <w:rsid w:val="00AC010D"/>
    <w:rsid w:val="00AD1835"/>
    <w:rsid w:val="00AF76B2"/>
    <w:rsid w:val="00B074AF"/>
    <w:rsid w:val="00B13CC6"/>
    <w:rsid w:val="00B165F1"/>
    <w:rsid w:val="00B200AA"/>
    <w:rsid w:val="00B21456"/>
    <w:rsid w:val="00B23C61"/>
    <w:rsid w:val="00B23D94"/>
    <w:rsid w:val="00B24595"/>
    <w:rsid w:val="00B33D41"/>
    <w:rsid w:val="00B42637"/>
    <w:rsid w:val="00B43CA6"/>
    <w:rsid w:val="00B525DC"/>
    <w:rsid w:val="00B53BA8"/>
    <w:rsid w:val="00B547D7"/>
    <w:rsid w:val="00B6536D"/>
    <w:rsid w:val="00B816BB"/>
    <w:rsid w:val="00BB2310"/>
    <w:rsid w:val="00BB6818"/>
    <w:rsid w:val="00BC7847"/>
    <w:rsid w:val="00BE2DAD"/>
    <w:rsid w:val="00BF6973"/>
    <w:rsid w:val="00C14B1E"/>
    <w:rsid w:val="00C15BF2"/>
    <w:rsid w:val="00C16EEA"/>
    <w:rsid w:val="00C26632"/>
    <w:rsid w:val="00C47779"/>
    <w:rsid w:val="00C50B96"/>
    <w:rsid w:val="00C5289D"/>
    <w:rsid w:val="00C53368"/>
    <w:rsid w:val="00C61182"/>
    <w:rsid w:val="00C752B4"/>
    <w:rsid w:val="00C76F1F"/>
    <w:rsid w:val="00C82ED2"/>
    <w:rsid w:val="00C83A36"/>
    <w:rsid w:val="00C9394F"/>
    <w:rsid w:val="00CA13A0"/>
    <w:rsid w:val="00CA65FC"/>
    <w:rsid w:val="00CD6960"/>
    <w:rsid w:val="00D2329F"/>
    <w:rsid w:val="00D37F5F"/>
    <w:rsid w:val="00D41306"/>
    <w:rsid w:val="00D45EAD"/>
    <w:rsid w:val="00D55FFA"/>
    <w:rsid w:val="00D61186"/>
    <w:rsid w:val="00D6224B"/>
    <w:rsid w:val="00D63863"/>
    <w:rsid w:val="00D63B88"/>
    <w:rsid w:val="00D71E8D"/>
    <w:rsid w:val="00D744A0"/>
    <w:rsid w:val="00D75C8B"/>
    <w:rsid w:val="00D9443E"/>
    <w:rsid w:val="00D951AA"/>
    <w:rsid w:val="00DA39A3"/>
    <w:rsid w:val="00DB49A9"/>
    <w:rsid w:val="00DB61D9"/>
    <w:rsid w:val="00DC093A"/>
    <w:rsid w:val="00DC1D06"/>
    <w:rsid w:val="00DD0620"/>
    <w:rsid w:val="00DF0E01"/>
    <w:rsid w:val="00DF349A"/>
    <w:rsid w:val="00DF35F3"/>
    <w:rsid w:val="00E0212D"/>
    <w:rsid w:val="00E1792E"/>
    <w:rsid w:val="00E23436"/>
    <w:rsid w:val="00E37D74"/>
    <w:rsid w:val="00E457AF"/>
    <w:rsid w:val="00E547C7"/>
    <w:rsid w:val="00E6400C"/>
    <w:rsid w:val="00EA02C3"/>
    <w:rsid w:val="00EB1640"/>
    <w:rsid w:val="00EC0923"/>
    <w:rsid w:val="00ED4D51"/>
    <w:rsid w:val="00EF4D88"/>
    <w:rsid w:val="00F068D9"/>
    <w:rsid w:val="00F30D54"/>
    <w:rsid w:val="00F35C1F"/>
    <w:rsid w:val="00F45BC3"/>
    <w:rsid w:val="00F460D4"/>
    <w:rsid w:val="00F82BA2"/>
    <w:rsid w:val="00F87881"/>
    <w:rsid w:val="00F93C56"/>
    <w:rsid w:val="00FB2CDD"/>
    <w:rsid w:val="00FC351C"/>
    <w:rsid w:val="00FC75B4"/>
    <w:rsid w:val="00FD46A9"/>
    <w:rsid w:val="00FD6F0A"/>
    <w:rsid w:val="00FF49A5"/>
    <w:rsid w:val="00FF67EA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3F3"/>
    <w:rPr>
      <w:b/>
      <w:bCs/>
    </w:rPr>
  </w:style>
  <w:style w:type="paragraph" w:styleId="a4">
    <w:name w:val="Normal (Web)"/>
    <w:basedOn w:val="a"/>
    <w:rsid w:val="00D4130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color w:val="070C16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DB49A9"/>
    <w:pPr>
      <w:suppressAutoHyphens/>
      <w:ind w:left="72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D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02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565BA7"/>
    <w:rPr>
      <w:color w:val="0000FF" w:themeColor="hyperlink"/>
      <w:u w:val="single"/>
    </w:rPr>
  </w:style>
  <w:style w:type="paragraph" w:styleId="a9">
    <w:name w:val="No Spacing"/>
    <w:uiPriority w:val="1"/>
    <w:qFormat/>
    <w:rsid w:val="00841A9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3F3"/>
    <w:rPr>
      <w:b/>
      <w:bCs/>
    </w:rPr>
  </w:style>
  <w:style w:type="paragraph" w:styleId="a4">
    <w:name w:val="Normal (Web)"/>
    <w:basedOn w:val="a"/>
    <w:rsid w:val="00D4130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color w:val="070C16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DB49A9"/>
    <w:pPr>
      <w:suppressAutoHyphens/>
      <w:ind w:left="72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D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02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565BA7"/>
    <w:rPr>
      <w:color w:val="0000FF" w:themeColor="hyperlink"/>
      <w:u w:val="single"/>
    </w:rPr>
  </w:style>
  <w:style w:type="paragraph" w:styleId="a9">
    <w:name w:val="No Spacing"/>
    <w:uiPriority w:val="1"/>
    <w:qFormat/>
    <w:rsid w:val="00841A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0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sident@biznes-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znes-6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Бизнес-инкубатор</Company>
  <LinksUpToDate>false</LinksUpToDate>
  <CharactersWithSpaces>5964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http://www.technopark-tlt.ru/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office14</dc:creator>
  <cp:lastModifiedBy>Афонин</cp:lastModifiedBy>
  <cp:revision>14</cp:revision>
  <cp:lastPrinted>2016-11-03T11:43:00Z</cp:lastPrinted>
  <dcterms:created xsi:type="dcterms:W3CDTF">2018-04-25T06:13:00Z</dcterms:created>
  <dcterms:modified xsi:type="dcterms:W3CDTF">2018-08-16T15:12:00Z</dcterms:modified>
</cp:coreProperties>
</file>